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FF" w:rsidRPr="00841063" w:rsidRDefault="00A462EF" w:rsidP="00A462EF">
      <w:pPr>
        <w:spacing w:after="0" w:line="240" w:lineRule="auto"/>
        <w:jc w:val="center"/>
        <w:rPr>
          <w:rFonts w:ascii="Arial" w:hAnsi="Arial" w:cs="Arial"/>
          <w:b/>
        </w:rPr>
      </w:pPr>
      <w:r w:rsidRPr="00841063">
        <w:rPr>
          <w:rFonts w:ascii="Arial" w:hAnsi="Arial" w:cs="Arial"/>
          <w:b/>
        </w:rPr>
        <w:t>SECTION 08 51 13</w:t>
      </w:r>
    </w:p>
    <w:p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rsidR="00A462EF" w:rsidRDefault="00A462EF" w:rsidP="00A462EF">
      <w:pPr>
        <w:spacing w:after="0" w:line="240" w:lineRule="auto"/>
        <w:jc w:val="center"/>
        <w:rPr>
          <w:rFonts w:ascii="Arial" w:hAnsi="Arial" w:cs="Arial"/>
        </w:rPr>
      </w:pPr>
    </w:p>
    <w:p w:rsidR="00A462EF" w:rsidRDefault="00A462EF" w:rsidP="00A462EF">
      <w:pPr>
        <w:spacing w:after="0" w:line="240" w:lineRule="auto"/>
        <w:jc w:val="center"/>
        <w:rPr>
          <w:rFonts w:ascii="Arial" w:hAnsi="Arial" w:cs="Arial"/>
        </w:rPr>
      </w:pPr>
      <w:r>
        <w:rPr>
          <w:rFonts w:ascii="Arial" w:hAnsi="Arial" w:cs="Arial"/>
        </w:rPr>
        <w:t>Window Technologies Inc. dba WinTech</w:t>
      </w:r>
    </w:p>
    <w:p w:rsidR="00A462EF" w:rsidRDefault="00085BE8" w:rsidP="00A462EF">
      <w:pPr>
        <w:spacing w:after="0" w:line="240" w:lineRule="auto"/>
        <w:jc w:val="center"/>
        <w:rPr>
          <w:rFonts w:ascii="Arial" w:hAnsi="Arial" w:cs="Arial"/>
        </w:rPr>
      </w:pPr>
      <w:r>
        <w:rPr>
          <w:rFonts w:ascii="Arial" w:hAnsi="Arial" w:cs="Arial"/>
        </w:rPr>
        <w:t>Single Hung</w:t>
      </w:r>
      <w:r w:rsidR="00A462EF">
        <w:rPr>
          <w:rFonts w:ascii="Arial" w:hAnsi="Arial" w:cs="Arial"/>
        </w:rPr>
        <w:t xml:space="preserve"> Window</w:t>
      </w:r>
    </w:p>
    <w:p w:rsidR="00A462EF" w:rsidRDefault="00075767" w:rsidP="00A462EF">
      <w:pPr>
        <w:spacing w:after="0" w:line="240" w:lineRule="auto"/>
        <w:jc w:val="center"/>
        <w:rPr>
          <w:rFonts w:ascii="Arial" w:hAnsi="Arial" w:cs="Arial"/>
        </w:rPr>
      </w:pPr>
      <w:r>
        <w:rPr>
          <w:rFonts w:ascii="Arial" w:hAnsi="Arial" w:cs="Arial"/>
        </w:rPr>
        <w:t>Series 2</w:t>
      </w:r>
      <w:r w:rsidR="00085BE8">
        <w:rPr>
          <w:rFonts w:ascii="Arial" w:hAnsi="Arial" w:cs="Arial"/>
        </w:rPr>
        <w:t>6</w:t>
      </w:r>
      <w:r w:rsidR="00A462EF">
        <w:rPr>
          <w:rFonts w:ascii="Arial" w:hAnsi="Arial" w:cs="Arial"/>
        </w:rPr>
        <w:t xml:space="preserve">0 </w:t>
      </w:r>
      <w:r w:rsidR="00F40357">
        <w:rPr>
          <w:rFonts w:ascii="Arial" w:hAnsi="Arial" w:cs="Arial"/>
        </w:rPr>
        <w:t>LC</w:t>
      </w:r>
      <w:r w:rsidR="00A462EF">
        <w:rPr>
          <w:rFonts w:ascii="Arial" w:hAnsi="Arial" w:cs="Arial"/>
        </w:rPr>
        <w:t>-PG</w:t>
      </w:r>
      <w:r w:rsidR="00F40357">
        <w:rPr>
          <w:rFonts w:ascii="Arial" w:hAnsi="Arial" w:cs="Arial"/>
        </w:rPr>
        <w:t>35</w:t>
      </w:r>
      <w:r w:rsidR="00FE736D">
        <w:rPr>
          <w:rFonts w:ascii="Arial" w:hAnsi="Arial" w:cs="Arial"/>
        </w:rPr>
        <w:t>-</w:t>
      </w:r>
      <w:r w:rsidR="00085BE8">
        <w:rPr>
          <w:rFonts w:ascii="Arial" w:hAnsi="Arial" w:cs="Arial"/>
        </w:rPr>
        <w:t>H</w:t>
      </w:r>
    </w:p>
    <w:p w:rsidR="00A462EF" w:rsidRDefault="00A462EF" w:rsidP="00A462EF">
      <w:pPr>
        <w:spacing w:after="0" w:line="240" w:lineRule="auto"/>
        <w:jc w:val="center"/>
        <w:rPr>
          <w:rFonts w:ascii="Arial" w:hAnsi="Arial" w:cs="Arial"/>
        </w:rPr>
      </w:pPr>
    </w:p>
    <w:p w:rsidR="00A462EF" w:rsidRDefault="00A462EF" w:rsidP="00A462EF">
      <w:pPr>
        <w:spacing w:after="0" w:line="240" w:lineRule="auto"/>
        <w:rPr>
          <w:rFonts w:ascii="Arial" w:hAnsi="Arial" w:cs="Arial"/>
          <w:b/>
        </w:rPr>
      </w:pPr>
      <w:r>
        <w:rPr>
          <w:rFonts w:ascii="Arial" w:hAnsi="Arial" w:cs="Arial"/>
          <w:b/>
        </w:rPr>
        <w:t>PART 1 – GENERAL</w:t>
      </w:r>
    </w:p>
    <w:p w:rsidR="00A462EF" w:rsidRDefault="00A462EF" w:rsidP="00A462EF">
      <w:pPr>
        <w:spacing w:after="0" w:line="240" w:lineRule="auto"/>
        <w:rPr>
          <w:rFonts w:ascii="Arial" w:hAnsi="Arial" w:cs="Arial"/>
          <w:b/>
        </w:rPr>
      </w:pPr>
    </w:p>
    <w:p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p>
    <w:p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rsidR="00AB1E92" w:rsidRPr="008B4C2E"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required as work for this section.  All aluminum window are to</w:t>
      </w:r>
      <w:r>
        <w:rPr>
          <w:rFonts w:ascii="Arial" w:hAnsi="Arial" w:cs="Arial"/>
        </w:rPr>
        <w:t xml:space="preserve"> be factory glazed by the window manufacturer</w:t>
      </w:r>
    </w:p>
    <w:p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rsidR="00E824CB" w:rsidRPr="00E824CB" w:rsidRDefault="008B4C2E" w:rsidP="008B4C2E">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AAMA/WDMA/CSA 101/I.S.2/A440-11</w:t>
      </w:r>
      <w:r w:rsidR="00F40357">
        <w:rPr>
          <w:rFonts w:ascii="Arial" w:hAnsi="Arial" w:cs="Arial"/>
        </w:rPr>
        <w:t xml:space="preserve"> and size will be 44</w:t>
      </w:r>
      <w:r w:rsidR="00085BE8">
        <w:rPr>
          <w:rFonts w:ascii="Arial" w:hAnsi="Arial" w:cs="Arial"/>
        </w:rPr>
        <w:t xml:space="preserve">” x </w:t>
      </w:r>
      <w:r w:rsidR="00F40357">
        <w:rPr>
          <w:rFonts w:ascii="Arial" w:hAnsi="Arial" w:cs="Arial"/>
        </w:rPr>
        <w:t>75” (1118</w:t>
      </w:r>
      <w:r w:rsidR="006E5D48">
        <w:rPr>
          <w:rFonts w:ascii="Arial" w:hAnsi="Arial" w:cs="Arial"/>
        </w:rPr>
        <w:t xml:space="preserve"> x </w:t>
      </w:r>
      <w:r w:rsidR="00F40357">
        <w:rPr>
          <w:rFonts w:ascii="Arial" w:hAnsi="Arial" w:cs="Arial"/>
        </w:rPr>
        <w:t>1905</w:t>
      </w:r>
      <w:r w:rsidR="00E824CB">
        <w:rPr>
          <w:rFonts w:ascii="Arial" w:hAnsi="Arial" w:cs="Arial"/>
        </w:rPr>
        <w:t>)</w:t>
      </w:r>
    </w:p>
    <w:p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rsidR="008B4C2E"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Current t</w:t>
      </w:r>
      <w:r w:rsidR="004D7D8A">
        <w:rPr>
          <w:rFonts w:ascii="Arial" w:hAnsi="Arial" w:cs="Arial"/>
        </w:rPr>
        <w:t>est reports are to be submitted, checked, and certified by an approved independent certification entity</w:t>
      </w:r>
    </w:p>
    <w:p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rsidR="00E824CB" w:rsidRPr="00994781" w:rsidRDefault="00994781" w:rsidP="00E824CB">
      <w:pPr>
        <w:pStyle w:val="ListParagraph"/>
        <w:numPr>
          <w:ilvl w:val="2"/>
          <w:numId w:val="5"/>
        </w:numPr>
        <w:spacing w:after="0" w:line="240" w:lineRule="auto"/>
        <w:rPr>
          <w:rFonts w:ascii="Arial" w:hAnsi="Arial" w:cs="Arial"/>
          <w:b/>
        </w:rPr>
      </w:pPr>
      <w:r>
        <w:rPr>
          <w:rFonts w:ascii="Arial" w:hAnsi="Arial" w:cs="Arial"/>
        </w:rPr>
        <w:t>Air Infiltration</w:t>
      </w:r>
    </w:p>
    <w:p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Not to exceed .30 cfm/SF of unit per ASTM E283 at static air pressure different of 1.57 PSF (75 Pa)</w:t>
      </w:r>
    </w:p>
    <w:p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Water Resistance Test</w:t>
      </w:r>
    </w:p>
    <w:p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 xml:space="preserve">No uncontrolled water leakage per ASTM E331 / ASTM E547 </w:t>
      </w:r>
      <w:r w:rsidR="00B3616B">
        <w:rPr>
          <w:rFonts w:ascii="Arial" w:hAnsi="Arial" w:cs="Arial"/>
        </w:rPr>
        <w:t>at static air pressure difference</w:t>
      </w:r>
      <w:r w:rsidR="00F40357">
        <w:rPr>
          <w:rFonts w:ascii="Arial" w:hAnsi="Arial" w:cs="Arial"/>
        </w:rPr>
        <w:t xml:space="preserve"> of 5.4</w:t>
      </w:r>
      <w:r>
        <w:rPr>
          <w:rFonts w:ascii="Arial" w:hAnsi="Arial" w:cs="Arial"/>
        </w:rPr>
        <w:t xml:space="preserve"> PSF</w:t>
      </w:r>
    </w:p>
    <w:p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Uniform Load Deflection Test</w:t>
      </w:r>
    </w:p>
    <w:p w:rsidR="00994781" w:rsidRPr="00AF1443" w:rsidRDefault="00EE3DCE" w:rsidP="00994781">
      <w:pPr>
        <w:pStyle w:val="ListParagraph"/>
        <w:numPr>
          <w:ilvl w:val="3"/>
          <w:numId w:val="5"/>
        </w:numPr>
        <w:spacing w:after="0" w:line="240" w:lineRule="auto"/>
        <w:rPr>
          <w:rFonts w:ascii="Arial" w:hAnsi="Arial" w:cs="Arial"/>
          <w:b/>
        </w:rPr>
      </w:pPr>
      <w:r>
        <w:rPr>
          <w:rFonts w:ascii="Arial" w:hAnsi="Arial" w:cs="Arial"/>
        </w:rPr>
        <w:t>No glass breakage or damage to render the unit inoperable</w:t>
      </w:r>
      <w:r w:rsidR="00AF1443">
        <w:rPr>
          <w:rFonts w:ascii="Arial" w:hAnsi="Arial" w:cs="Arial"/>
        </w:rPr>
        <w:t xml:space="preserve"> per ASTM E330 at </w:t>
      </w:r>
      <w:r w:rsidR="00F40357">
        <w:rPr>
          <w:rFonts w:ascii="Arial" w:hAnsi="Arial" w:cs="Arial"/>
        </w:rPr>
        <w:t>35</w:t>
      </w:r>
      <w:r w:rsidR="00AF1443">
        <w:rPr>
          <w:rFonts w:ascii="Arial" w:hAnsi="Arial" w:cs="Arial"/>
        </w:rPr>
        <w:t xml:space="preserve"> PSF positive and negative pressure</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Uniform Load Structural Test</w:t>
      </w:r>
    </w:p>
    <w:p w:rsidR="00AF1443" w:rsidRPr="00AF1443" w:rsidRDefault="00AF1443" w:rsidP="00AF1443">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w:t>
      </w:r>
      <w:r w:rsidR="00F40357">
        <w:rPr>
          <w:rFonts w:ascii="Arial" w:hAnsi="Arial" w:cs="Arial"/>
        </w:rPr>
        <w:t>e inoperable per ASTM E330 at 52.5</w:t>
      </w:r>
      <w:r>
        <w:rPr>
          <w:rFonts w:ascii="Arial" w:hAnsi="Arial" w:cs="Arial"/>
        </w:rPr>
        <w:t xml:space="preserve"> PSF positive and negative pressure</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Forced Entry Resistance</w:t>
      </w:r>
    </w:p>
    <w:p w:rsidR="00AF1443" w:rsidRPr="00E402CE" w:rsidRDefault="006E5D48" w:rsidP="00AF1443">
      <w:pPr>
        <w:pStyle w:val="ListParagraph"/>
        <w:numPr>
          <w:ilvl w:val="3"/>
          <w:numId w:val="5"/>
        </w:numPr>
        <w:spacing w:after="0" w:line="240" w:lineRule="auto"/>
        <w:rPr>
          <w:rFonts w:ascii="Arial" w:hAnsi="Arial" w:cs="Arial"/>
          <w:b/>
        </w:rPr>
      </w:pPr>
      <w:r>
        <w:rPr>
          <w:rFonts w:ascii="Arial" w:hAnsi="Arial" w:cs="Arial"/>
        </w:rPr>
        <w:t>Conform to Performance Level 1</w:t>
      </w:r>
      <w:r w:rsidR="00AF1443">
        <w:rPr>
          <w:rFonts w:ascii="Arial" w:hAnsi="Arial" w:cs="Arial"/>
        </w:rPr>
        <w:t>0 requirements per ASTM F588</w:t>
      </w:r>
    </w:p>
    <w:p w:rsidR="00E402CE" w:rsidRPr="00F40357" w:rsidRDefault="00E402CE" w:rsidP="00E402CE">
      <w:pPr>
        <w:pStyle w:val="ListParagraph"/>
        <w:numPr>
          <w:ilvl w:val="2"/>
          <w:numId w:val="5"/>
        </w:numPr>
        <w:spacing w:after="0" w:line="240" w:lineRule="auto"/>
        <w:rPr>
          <w:rFonts w:ascii="Arial" w:hAnsi="Arial" w:cs="Arial"/>
          <w:b/>
        </w:rPr>
      </w:pPr>
      <w:r>
        <w:rPr>
          <w:rFonts w:ascii="Arial" w:hAnsi="Arial" w:cs="Arial"/>
        </w:rPr>
        <w:t>Condensation Resistance Factor Test (CRF)</w:t>
      </w:r>
      <w:r w:rsidR="00F40357">
        <w:rPr>
          <w:rFonts w:ascii="Arial" w:hAnsi="Arial" w:cs="Arial"/>
        </w:rPr>
        <w:t>.</w:t>
      </w:r>
    </w:p>
    <w:p w:rsidR="00F40357" w:rsidRPr="00F40357" w:rsidRDefault="00F40357" w:rsidP="00F40357">
      <w:pPr>
        <w:pStyle w:val="ListParagraph"/>
        <w:numPr>
          <w:ilvl w:val="3"/>
          <w:numId w:val="5"/>
        </w:numPr>
        <w:spacing w:after="0" w:line="240" w:lineRule="auto"/>
        <w:rPr>
          <w:rFonts w:ascii="Arial" w:hAnsi="Arial" w:cs="Arial"/>
          <w:b/>
        </w:rPr>
      </w:pPr>
      <w:r>
        <w:rPr>
          <w:rFonts w:ascii="Arial" w:hAnsi="Arial" w:cs="Arial"/>
        </w:rPr>
        <w:t>Condensation Resistance Factor (CRF) shall not be less than 51 when glazed with  .25 center of glass U-Factor when tested in accordance with AAMA 1503-09</w:t>
      </w:r>
    </w:p>
    <w:p w:rsidR="008E5B4B" w:rsidRPr="008E5B4B" w:rsidRDefault="008E5B4B" w:rsidP="00FD19BF">
      <w:pPr>
        <w:pStyle w:val="ListParagraph"/>
        <w:numPr>
          <w:ilvl w:val="2"/>
          <w:numId w:val="8"/>
        </w:numPr>
        <w:spacing w:after="0" w:line="240" w:lineRule="auto"/>
        <w:rPr>
          <w:rFonts w:ascii="Arial" w:hAnsi="Arial" w:cs="Arial"/>
          <w:b/>
        </w:rPr>
      </w:pPr>
      <w:r>
        <w:rPr>
          <w:rFonts w:ascii="Arial" w:hAnsi="Arial" w:cs="Arial"/>
        </w:rPr>
        <w:t>Thermal Transmittance Test (Conductive U-Factor)</w:t>
      </w:r>
    </w:p>
    <w:p w:rsidR="00E0159C" w:rsidRPr="00A44A2F" w:rsidRDefault="00E0159C" w:rsidP="00E0159C">
      <w:pPr>
        <w:pStyle w:val="ListParagraph"/>
        <w:numPr>
          <w:ilvl w:val="3"/>
          <w:numId w:val="8"/>
        </w:numPr>
        <w:spacing w:after="0" w:line="240" w:lineRule="auto"/>
        <w:rPr>
          <w:rFonts w:ascii="Arial" w:hAnsi="Arial" w:cs="Arial"/>
          <w:b/>
        </w:rPr>
      </w:pPr>
      <w:r>
        <w:rPr>
          <w:rFonts w:ascii="Arial" w:hAnsi="Arial" w:cs="Arial"/>
        </w:rPr>
        <w:lastRenderedPageBreak/>
        <w:t>U-Factor shall not be more than .40 BTU/hr●ft</w:t>
      </w:r>
      <w:r w:rsidRPr="008E5B4B">
        <w:rPr>
          <w:rFonts w:ascii="Arial" w:hAnsi="Arial" w:cs="Arial"/>
          <w:vertAlign w:val="superscript"/>
        </w:rPr>
        <w:t>2</w:t>
      </w:r>
      <w:r>
        <w:rPr>
          <w:rFonts w:ascii="Arial" w:hAnsi="Arial" w:cs="Arial"/>
          <w:vertAlign w:val="superscript"/>
        </w:rPr>
        <w:t xml:space="preserve"> </w:t>
      </w:r>
      <w:r>
        <w:rPr>
          <w:rFonts w:ascii="Arial" w:hAnsi="Arial" w:cs="Arial"/>
        </w:rPr>
        <w:t>●F⁰ when glazed with .25 center of glass U-Factor when tested in accordance with NFRC 102-2014</w:t>
      </w:r>
    </w:p>
    <w:p w:rsidR="00FA4163" w:rsidRPr="00FA4163" w:rsidRDefault="00FA4163" w:rsidP="00E402CE">
      <w:pPr>
        <w:pStyle w:val="ListParagraph"/>
        <w:numPr>
          <w:ilvl w:val="3"/>
          <w:numId w:val="8"/>
        </w:numPr>
        <w:spacing w:after="0" w:line="240" w:lineRule="auto"/>
        <w:rPr>
          <w:rFonts w:ascii="Arial" w:hAnsi="Arial" w:cs="Arial"/>
          <w:b/>
        </w:rPr>
      </w:pPr>
    </w:p>
    <w:p w:rsidR="00A44A2F" w:rsidRDefault="00263F97" w:rsidP="00E402CE">
      <w:pPr>
        <w:pStyle w:val="ListParagraph"/>
        <w:numPr>
          <w:ilvl w:val="0"/>
          <w:numId w:val="8"/>
        </w:numPr>
        <w:spacing w:after="0" w:line="240" w:lineRule="auto"/>
        <w:rPr>
          <w:rFonts w:ascii="Arial" w:hAnsi="Arial" w:cs="Arial"/>
          <w:b/>
        </w:rPr>
      </w:pPr>
      <w:r>
        <w:rPr>
          <w:rFonts w:ascii="Arial" w:hAnsi="Arial" w:cs="Arial"/>
          <w:b/>
        </w:rPr>
        <w:t>SUBMITTALS</w:t>
      </w:r>
    </w:p>
    <w:p w:rsidR="00263F97" w:rsidRPr="00657792" w:rsidRDefault="00263F97" w:rsidP="00E402CE">
      <w:pPr>
        <w:pStyle w:val="ListParagraph"/>
        <w:numPr>
          <w:ilvl w:val="1"/>
          <w:numId w:val="8"/>
        </w:numPr>
        <w:spacing w:after="0" w:line="240" w:lineRule="auto"/>
        <w:rPr>
          <w:rFonts w:ascii="Arial" w:hAnsi="Arial" w:cs="Arial"/>
          <w:b/>
        </w:rPr>
      </w:pPr>
      <w:r>
        <w:rPr>
          <w:rFonts w:ascii="Arial" w:hAnsi="Arial" w:cs="Arial"/>
        </w:rPr>
        <w:t>Product Data</w:t>
      </w:r>
    </w:p>
    <w:p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manufacturer’s specifications and certified test reports from an AAMA accredited laboratory</w:t>
      </w:r>
    </w:p>
    <w:p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standard aluminum window details</w:t>
      </w:r>
    </w:p>
    <w:p w:rsidR="00657792" w:rsidRPr="00263F97" w:rsidRDefault="00657792" w:rsidP="00FD19BF">
      <w:pPr>
        <w:pStyle w:val="ListParagraph"/>
        <w:numPr>
          <w:ilvl w:val="2"/>
          <w:numId w:val="9"/>
        </w:numPr>
        <w:spacing w:after="0" w:line="240" w:lineRule="auto"/>
        <w:rPr>
          <w:rFonts w:ascii="Arial" w:hAnsi="Arial" w:cs="Arial"/>
          <w:b/>
        </w:rPr>
      </w:pPr>
      <w:r>
        <w:rPr>
          <w:rFonts w:ascii="Arial" w:hAnsi="Arial" w:cs="Arial"/>
        </w:rPr>
        <w:t>Included information for glass and glazing components, accessories, and hardware</w:t>
      </w:r>
    </w:p>
    <w:p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Shop Drawings</w:t>
      </w:r>
    </w:p>
    <w:p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 xml:space="preserve">Submit shop drawings including floor plans, window elevations, </w:t>
      </w:r>
      <w:proofErr w:type="gramStart"/>
      <w:r>
        <w:rPr>
          <w:rFonts w:ascii="Arial" w:hAnsi="Arial" w:cs="Arial"/>
        </w:rPr>
        <w:t>detail</w:t>
      </w:r>
      <w:proofErr w:type="gramEnd"/>
      <w:r>
        <w:rPr>
          <w:rFonts w:ascii="Arial" w:hAnsi="Arial" w:cs="Arial"/>
        </w:rPr>
        <w:t xml:space="preserve"> sections with dimensions, glazing details, and sealant application.  Also show anchors, hardware, and other components as applicable.</w:t>
      </w:r>
    </w:p>
    <w:p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Samples</w:t>
      </w:r>
    </w:p>
    <w:p w:rsidR="00657792" w:rsidRPr="00B83F31" w:rsidRDefault="00657792" w:rsidP="00FD19BF">
      <w:pPr>
        <w:pStyle w:val="ListParagraph"/>
        <w:numPr>
          <w:ilvl w:val="2"/>
          <w:numId w:val="9"/>
        </w:numPr>
        <w:spacing w:after="0" w:line="240" w:lineRule="auto"/>
        <w:rPr>
          <w:rFonts w:ascii="Arial" w:hAnsi="Arial" w:cs="Arial"/>
          <w:b/>
        </w:rPr>
      </w:pPr>
      <w:r>
        <w:rPr>
          <w:rFonts w:ascii="Arial" w:hAnsi="Arial" w:cs="Arial"/>
        </w:rPr>
        <w:t>Submit finish samples</w:t>
      </w:r>
    </w:p>
    <w:p w:rsidR="00B83F31" w:rsidRPr="00263F97" w:rsidRDefault="00B83F31" w:rsidP="00FD19BF">
      <w:pPr>
        <w:pStyle w:val="ListParagraph"/>
        <w:numPr>
          <w:ilvl w:val="2"/>
          <w:numId w:val="9"/>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rsidR="00263F97" w:rsidRDefault="00B83F31" w:rsidP="00FD19BF">
      <w:pPr>
        <w:pStyle w:val="ListParagraph"/>
        <w:numPr>
          <w:ilvl w:val="0"/>
          <w:numId w:val="9"/>
        </w:numPr>
        <w:spacing w:after="0" w:line="240" w:lineRule="auto"/>
        <w:rPr>
          <w:rFonts w:ascii="Arial" w:hAnsi="Arial" w:cs="Arial"/>
          <w:b/>
        </w:rPr>
      </w:pPr>
      <w:r>
        <w:rPr>
          <w:rFonts w:ascii="Arial" w:hAnsi="Arial" w:cs="Arial"/>
          <w:b/>
        </w:rPr>
        <w:t>DELIVERY, STORAGE, AND HANDLING</w:t>
      </w:r>
    </w:p>
    <w:p w:rsidR="00B83F31"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Store windows in a vertical position off the ground</w:t>
      </w:r>
    </w:p>
    <w:p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rsidR="00616042" w:rsidRDefault="00616042" w:rsidP="00FD19BF">
      <w:pPr>
        <w:pStyle w:val="ListParagraph"/>
        <w:numPr>
          <w:ilvl w:val="0"/>
          <w:numId w:val="9"/>
        </w:numPr>
        <w:spacing w:after="0" w:line="240" w:lineRule="auto"/>
        <w:rPr>
          <w:rFonts w:ascii="Arial" w:hAnsi="Arial" w:cs="Arial"/>
          <w:b/>
        </w:rPr>
      </w:pPr>
      <w:r>
        <w:rPr>
          <w:rFonts w:ascii="Arial" w:hAnsi="Arial" w:cs="Arial"/>
          <w:b/>
        </w:rPr>
        <w:t>WARRANTIES</w:t>
      </w:r>
    </w:p>
    <w:p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Window Material and Workmanship</w:t>
      </w:r>
    </w:p>
    <w:p w:rsidR="00616042" w:rsidRPr="008D194D" w:rsidRDefault="00616042" w:rsidP="00FD19BF">
      <w:pPr>
        <w:pStyle w:val="ListParagraph"/>
        <w:numPr>
          <w:ilvl w:val="2"/>
          <w:numId w:val="9"/>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rsidR="008D194D" w:rsidRPr="00AB7710" w:rsidRDefault="008D194D" w:rsidP="008D194D">
      <w:pPr>
        <w:pStyle w:val="ListParagraph"/>
        <w:numPr>
          <w:ilvl w:val="1"/>
          <w:numId w:val="9"/>
        </w:numPr>
        <w:spacing w:after="0" w:line="240" w:lineRule="auto"/>
        <w:rPr>
          <w:rFonts w:ascii="Arial" w:hAnsi="Arial" w:cs="Arial"/>
          <w:b/>
        </w:rPr>
      </w:pPr>
      <w:r>
        <w:rPr>
          <w:rFonts w:ascii="Arial" w:hAnsi="Arial" w:cs="Arial"/>
        </w:rPr>
        <w:t>Finish</w:t>
      </w:r>
    </w:p>
    <w:p w:rsidR="008D194D" w:rsidRPr="00AB7710" w:rsidRDefault="008D194D" w:rsidP="008D194D">
      <w:pPr>
        <w:pStyle w:val="ListParagraph"/>
        <w:numPr>
          <w:ilvl w:val="2"/>
          <w:numId w:val="9"/>
        </w:numPr>
        <w:spacing w:after="0" w:line="240" w:lineRule="auto"/>
        <w:rPr>
          <w:rFonts w:ascii="Arial" w:hAnsi="Arial" w:cs="Arial"/>
          <w:b/>
        </w:rPr>
      </w:pPr>
      <w:r>
        <w:rPr>
          <w:rFonts w:ascii="Arial" w:hAnsi="Arial" w:cs="Arial"/>
        </w:rPr>
        <w:t>Anodic Finish</w:t>
      </w:r>
    </w:p>
    <w:p w:rsidR="008D194D" w:rsidRPr="00AB7710" w:rsidRDefault="008D194D" w:rsidP="008D194D">
      <w:pPr>
        <w:pStyle w:val="ListParagraph"/>
        <w:numPr>
          <w:ilvl w:val="3"/>
          <w:numId w:val="9"/>
        </w:numPr>
        <w:spacing w:after="0" w:line="240" w:lineRule="auto"/>
        <w:rPr>
          <w:rFonts w:ascii="Arial" w:hAnsi="Arial" w:cs="Arial"/>
          <w:b/>
        </w:rPr>
      </w:pPr>
      <w:r>
        <w:rPr>
          <w:rFonts w:ascii="Arial" w:hAnsi="Arial" w:cs="Arial"/>
        </w:rPr>
        <w:t>Warranty period will be for one (1) year from the date of final shipment</w:t>
      </w:r>
    </w:p>
    <w:p w:rsidR="008D194D" w:rsidRPr="00AB7710" w:rsidRDefault="008D194D" w:rsidP="008D194D">
      <w:pPr>
        <w:pStyle w:val="ListParagraph"/>
        <w:numPr>
          <w:ilvl w:val="2"/>
          <w:numId w:val="9"/>
        </w:numPr>
        <w:spacing w:after="0" w:line="240" w:lineRule="auto"/>
        <w:rPr>
          <w:rFonts w:ascii="Arial" w:hAnsi="Arial" w:cs="Arial"/>
          <w:b/>
        </w:rPr>
      </w:pPr>
      <w:r>
        <w:rPr>
          <w:rFonts w:ascii="Arial" w:hAnsi="Arial" w:cs="Arial"/>
        </w:rPr>
        <w:t>Organic Finish</w:t>
      </w:r>
    </w:p>
    <w:p w:rsidR="008D194D" w:rsidRPr="00AB7710" w:rsidRDefault="008D194D" w:rsidP="008D194D">
      <w:pPr>
        <w:pStyle w:val="ListParagraph"/>
        <w:numPr>
          <w:ilvl w:val="3"/>
          <w:numId w:val="9"/>
        </w:numPr>
        <w:spacing w:after="0" w:line="240" w:lineRule="auto"/>
        <w:rPr>
          <w:rFonts w:ascii="Arial" w:hAnsi="Arial" w:cs="Arial"/>
          <w:b/>
        </w:rPr>
      </w:pPr>
      <w:r>
        <w:rPr>
          <w:rFonts w:ascii="Arial" w:hAnsi="Arial" w:cs="Arial"/>
        </w:rPr>
        <w:t>Warranty period will be for ten (10) years from the date of final shipment for all organic finishes meeting the AAMA 2604 standard</w:t>
      </w:r>
    </w:p>
    <w:p w:rsidR="008D194D" w:rsidRPr="008D194D" w:rsidRDefault="008D194D" w:rsidP="008D194D">
      <w:pPr>
        <w:pStyle w:val="ListParagraph"/>
        <w:numPr>
          <w:ilvl w:val="3"/>
          <w:numId w:val="9"/>
        </w:numPr>
        <w:spacing w:after="0" w:line="240" w:lineRule="auto"/>
        <w:rPr>
          <w:rFonts w:ascii="Arial" w:hAnsi="Arial" w:cs="Arial"/>
          <w:b/>
        </w:rPr>
      </w:pPr>
      <w:r>
        <w:rPr>
          <w:rFonts w:ascii="Arial" w:hAnsi="Arial" w:cs="Arial"/>
        </w:rPr>
        <w:t>Warranty period will be for ten (10) years from the date of final shipment for all organic finishes meeting the AAMA 2605 standard</w:t>
      </w:r>
    </w:p>
    <w:p w:rsidR="00AB7710" w:rsidRPr="00AB7710" w:rsidRDefault="00AB7710" w:rsidP="00FD19BF">
      <w:pPr>
        <w:pStyle w:val="ListParagraph"/>
        <w:numPr>
          <w:ilvl w:val="1"/>
          <w:numId w:val="9"/>
        </w:numPr>
        <w:spacing w:after="0" w:line="240" w:lineRule="auto"/>
        <w:rPr>
          <w:rFonts w:ascii="Arial" w:hAnsi="Arial" w:cs="Arial"/>
          <w:b/>
        </w:rPr>
      </w:pPr>
      <w:r>
        <w:rPr>
          <w:rFonts w:ascii="Arial" w:hAnsi="Arial" w:cs="Arial"/>
        </w:rPr>
        <w:t>Insulated Glass</w:t>
      </w:r>
    </w:p>
    <w:p w:rsidR="00AB7710" w:rsidRPr="00C736AF" w:rsidRDefault="00AB7710" w:rsidP="00FD19BF">
      <w:pPr>
        <w:pStyle w:val="ListParagraph"/>
        <w:numPr>
          <w:ilvl w:val="2"/>
          <w:numId w:val="9"/>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w:t>
      </w:r>
      <w:r w:rsidR="00C736AF">
        <w:rPr>
          <w:rFonts w:ascii="Arial" w:hAnsi="Arial" w:cs="Arial"/>
        </w:rPr>
        <w:t xml:space="preserve"> caused by defects in </w:t>
      </w:r>
      <w:r w:rsidR="00E0159C">
        <w:rPr>
          <w:rFonts w:ascii="Arial" w:hAnsi="Arial" w:cs="Arial"/>
        </w:rPr>
        <w:t>material and workmanship for five (5</w:t>
      </w:r>
      <w:r w:rsidR="00C736AF">
        <w:rPr>
          <w:rFonts w:ascii="Arial" w:hAnsi="Arial" w:cs="Arial"/>
        </w:rPr>
        <w:t>) years from the date of final shipment</w:t>
      </w:r>
    </w:p>
    <w:p w:rsidR="00C736AF" w:rsidRDefault="00C736AF" w:rsidP="007A3B60">
      <w:pPr>
        <w:spacing w:after="0" w:line="240" w:lineRule="auto"/>
        <w:rPr>
          <w:rFonts w:ascii="Arial" w:hAnsi="Arial" w:cs="Arial"/>
          <w:b/>
        </w:rPr>
      </w:pPr>
    </w:p>
    <w:p w:rsidR="007A3B60" w:rsidRDefault="007A3B60" w:rsidP="007A3B60">
      <w:pPr>
        <w:spacing w:after="0" w:line="240" w:lineRule="auto"/>
        <w:rPr>
          <w:rFonts w:ascii="Arial" w:hAnsi="Arial" w:cs="Arial"/>
          <w:b/>
        </w:rPr>
      </w:pPr>
      <w:r>
        <w:rPr>
          <w:rFonts w:ascii="Arial" w:hAnsi="Arial" w:cs="Arial"/>
          <w:b/>
        </w:rPr>
        <w:t>PART 2 – PRODUCTS</w:t>
      </w:r>
    </w:p>
    <w:p w:rsidR="007A3B60" w:rsidRDefault="007A3B60" w:rsidP="007A3B60">
      <w:pPr>
        <w:spacing w:after="0" w:line="240" w:lineRule="auto"/>
        <w:rPr>
          <w:rFonts w:ascii="Arial" w:hAnsi="Arial" w:cs="Arial"/>
          <w:b/>
        </w:rPr>
      </w:pPr>
    </w:p>
    <w:p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t>MANUFACTURERS</w:t>
      </w:r>
    </w:p>
    <w:p w:rsidR="007A3B60" w:rsidRPr="00F76E03" w:rsidRDefault="00F76E03" w:rsidP="007A3B60">
      <w:pPr>
        <w:pStyle w:val="ListParagraph"/>
        <w:numPr>
          <w:ilvl w:val="1"/>
          <w:numId w:val="6"/>
        </w:numPr>
        <w:spacing w:after="0" w:line="240" w:lineRule="auto"/>
        <w:rPr>
          <w:rFonts w:ascii="Arial" w:hAnsi="Arial" w:cs="Arial"/>
          <w:b/>
        </w:rPr>
      </w:pPr>
      <w:proofErr w:type="spellStart"/>
      <w:r>
        <w:rPr>
          <w:rFonts w:ascii="Arial" w:hAnsi="Arial" w:cs="Arial"/>
        </w:rPr>
        <w:t>WinTech</w:t>
      </w:r>
      <w:proofErr w:type="spellEnd"/>
      <w:r>
        <w:rPr>
          <w:rFonts w:ascii="Arial" w:hAnsi="Arial" w:cs="Arial"/>
        </w:rPr>
        <w:t xml:space="preserve"> Series </w:t>
      </w:r>
      <w:r w:rsidR="00E0159C">
        <w:rPr>
          <w:rFonts w:ascii="Arial" w:hAnsi="Arial" w:cs="Arial"/>
        </w:rPr>
        <w:t>2</w:t>
      </w:r>
      <w:r w:rsidR="006E5D48">
        <w:rPr>
          <w:rFonts w:ascii="Arial" w:hAnsi="Arial" w:cs="Arial"/>
        </w:rPr>
        <w:t>6</w:t>
      </w:r>
      <w:r w:rsidR="007A3B60">
        <w:rPr>
          <w:rFonts w:ascii="Arial" w:hAnsi="Arial" w:cs="Arial"/>
        </w:rPr>
        <w:t xml:space="preserve">0 </w:t>
      </w:r>
      <w:r w:rsidR="006E5D48">
        <w:rPr>
          <w:rFonts w:ascii="Arial" w:hAnsi="Arial" w:cs="Arial"/>
        </w:rPr>
        <w:t>Single Hung</w:t>
      </w:r>
      <w:r w:rsidR="007A3B60">
        <w:rPr>
          <w:rFonts w:ascii="Arial" w:hAnsi="Arial" w:cs="Arial"/>
        </w:rPr>
        <w:t xml:space="preserve"> Window</w:t>
      </w:r>
      <w:r>
        <w:rPr>
          <w:rFonts w:ascii="Arial" w:hAnsi="Arial" w:cs="Arial"/>
        </w:rPr>
        <w:t xml:space="preserve"> manufactured by WinTech, Inc., Monett, MO</w:t>
      </w:r>
    </w:p>
    <w:p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t xml:space="preserve">Products of alternate manufacturers will be considered upon written authorization from the architect.  Their product information, test reports </w:t>
      </w:r>
      <w:r>
        <w:rPr>
          <w:rFonts w:ascii="Arial" w:hAnsi="Arial" w:cs="Arial"/>
        </w:rPr>
        <w:lastRenderedPageBreak/>
        <w:t>documenting compliance with Section 1.2, and a sample window must be submitted fifteen (15) days prior to project bid date</w:t>
      </w:r>
      <w:r w:rsidR="007A580A">
        <w:rPr>
          <w:rFonts w:ascii="Arial" w:hAnsi="Arial" w:cs="Arial"/>
        </w:rPr>
        <w:t>.</w:t>
      </w:r>
    </w:p>
    <w:p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rsidR="007A580A" w:rsidRPr="007A580A" w:rsidRDefault="007A580A" w:rsidP="007A580A">
      <w:pPr>
        <w:pStyle w:val="ListParagraph"/>
        <w:numPr>
          <w:ilvl w:val="2"/>
          <w:numId w:val="6"/>
        </w:numPr>
        <w:spacing w:after="0" w:line="240" w:lineRule="auto"/>
        <w:rPr>
          <w:rFonts w:ascii="Arial" w:hAnsi="Arial" w:cs="Arial"/>
          <w:b/>
        </w:rPr>
      </w:pPr>
      <w:r>
        <w:rPr>
          <w:rFonts w:ascii="Arial" w:hAnsi="Arial" w:cs="Arial"/>
        </w:rPr>
        <w:t>6063-T6 allo</w:t>
      </w:r>
      <w:r w:rsidR="00A83344">
        <w:rPr>
          <w:rFonts w:ascii="Arial" w:hAnsi="Arial" w:cs="Arial"/>
        </w:rPr>
        <w:t>y</w:t>
      </w:r>
      <w:r>
        <w:rPr>
          <w:rFonts w:ascii="Arial" w:hAnsi="Arial" w:cs="Arial"/>
        </w:rPr>
        <w:t xml:space="preserve"> and tempered</w:t>
      </w:r>
    </w:p>
    <w:p w:rsidR="007A580A" w:rsidRPr="006A5C05" w:rsidRDefault="007A580A" w:rsidP="007A580A">
      <w:pPr>
        <w:pStyle w:val="ListParagraph"/>
        <w:numPr>
          <w:ilvl w:val="2"/>
          <w:numId w:val="6"/>
        </w:numPr>
        <w:spacing w:after="0" w:line="240" w:lineRule="auto"/>
        <w:rPr>
          <w:rFonts w:ascii="Arial" w:hAnsi="Arial" w:cs="Arial"/>
          <w:b/>
        </w:rPr>
      </w:pPr>
      <w:r>
        <w:rPr>
          <w:rFonts w:ascii="Arial" w:hAnsi="Arial" w:cs="Arial"/>
        </w:rPr>
        <w:t xml:space="preserve">Extrusion tolerances should be in accordance with the Aluminum Associations “Drafting Standards for Aluminum Extruded and Tubular Products”.  </w:t>
      </w:r>
    </w:p>
    <w:p w:rsidR="006A5C05" w:rsidRPr="006A5C05" w:rsidRDefault="006A5C05" w:rsidP="006A5C05">
      <w:pPr>
        <w:pStyle w:val="ListParagraph"/>
        <w:numPr>
          <w:ilvl w:val="1"/>
          <w:numId w:val="6"/>
        </w:numPr>
        <w:spacing w:after="0" w:line="240" w:lineRule="auto"/>
        <w:rPr>
          <w:rFonts w:ascii="Arial" w:hAnsi="Arial" w:cs="Arial"/>
          <w:b/>
        </w:rPr>
      </w:pPr>
      <w:r>
        <w:rPr>
          <w:rFonts w:ascii="Arial" w:hAnsi="Arial" w:cs="Arial"/>
        </w:rPr>
        <w:t>Thermal Barrier</w:t>
      </w:r>
    </w:p>
    <w:p w:rsidR="006A5C05"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 xml:space="preserve">Provide manufacturer’s standard thermal barrier construction that </w:t>
      </w:r>
      <w:r w:rsidR="004B4702">
        <w:rPr>
          <w:rFonts w:ascii="Arial" w:hAnsi="Arial" w:cs="Arial"/>
        </w:rPr>
        <w:t>h</w:t>
      </w:r>
      <w:r>
        <w:rPr>
          <w:rFonts w:ascii="Arial" w:hAnsi="Arial" w:cs="Arial"/>
        </w:rPr>
        <w:t>as been in use a minimum of five (5) years.</w:t>
      </w:r>
    </w:p>
    <w:p w:rsidR="004E0904"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Thermal barrier is to be continuous around the frame and sash perimeter</w:t>
      </w:r>
    </w:p>
    <w:p w:rsidR="004E0904"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Thermally broken frames should be “stacked” during the pour and debridge process</w:t>
      </w:r>
    </w:p>
    <w:p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aluminum, stainless steel, or other corrosion resistant material as warranted by the manufacturer.  Fasteners should be compatible with aluminum</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Hardware</w:t>
      </w:r>
    </w:p>
    <w:p w:rsidR="00A97C9F" w:rsidRPr="00A97C9F" w:rsidRDefault="00E0159C" w:rsidP="00A97C9F">
      <w:pPr>
        <w:pStyle w:val="ListParagraph"/>
        <w:numPr>
          <w:ilvl w:val="2"/>
          <w:numId w:val="6"/>
        </w:numPr>
        <w:spacing w:after="0" w:line="240" w:lineRule="auto"/>
        <w:rPr>
          <w:rFonts w:ascii="Arial" w:hAnsi="Arial" w:cs="Arial"/>
          <w:b/>
        </w:rPr>
      </w:pPr>
      <w:r>
        <w:rPr>
          <w:rFonts w:ascii="Arial" w:hAnsi="Arial" w:cs="Arial"/>
        </w:rPr>
        <w:t>Provide class 2</w:t>
      </w:r>
      <w:r w:rsidR="00A97C9F">
        <w:rPr>
          <w:rFonts w:ascii="Arial" w:hAnsi="Arial" w:cs="Arial"/>
        </w:rPr>
        <w:t xml:space="preserve"> spiral balances with corrosion resistant components</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sweep locks or pawl locks</w:t>
      </w:r>
    </w:p>
    <w:p w:rsidR="004E0904" w:rsidRPr="006E5D48" w:rsidRDefault="00A97C9F" w:rsidP="004E0904">
      <w:pPr>
        <w:pStyle w:val="ListParagraph"/>
        <w:numPr>
          <w:ilvl w:val="2"/>
          <w:numId w:val="6"/>
        </w:numPr>
        <w:spacing w:after="0" w:line="240" w:lineRule="auto"/>
        <w:rPr>
          <w:rFonts w:ascii="Arial" w:hAnsi="Arial" w:cs="Arial"/>
          <w:b/>
        </w:rPr>
      </w:pPr>
      <w:r>
        <w:rPr>
          <w:rFonts w:ascii="Arial" w:hAnsi="Arial" w:cs="Arial"/>
        </w:rPr>
        <w:t>Provide finger button tilt latches</w:t>
      </w:r>
      <w:r w:rsidR="009114EB">
        <w:rPr>
          <w:rFonts w:ascii="Arial" w:hAnsi="Arial" w:cs="Arial"/>
        </w:rPr>
        <w:t xml:space="preserve"> – two per sash</w:t>
      </w:r>
    </w:p>
    <w:p w:rsidR="006E5D48" w:rsidRPr="00A142AF" w:rsidRDefault="006E5D48" w:rsidP="004E0904">
      <w:pPr>
        <w:pStyle w:val="ListParagraph"/>
        <w:numPr>
          <w:ilvl w:val="2"/>
          <w:numId w:val="6"/>
        </w:numPr>
        <w:spacing w:after="0" w:line="240" w:lineRule="auto"/>
        <w:rPr>
          <w:rFonts w:ascii="Arial" w:hAnsi="Arial" w:cs="Arial"/>
          <w:b/>
        </w:rPr>
      </w:pPr>
      <w:r>
        <w:rPr>
          <w:rFonts w:ascii="Arial" w:hAnsi="Arial" w:cs="Arial"/>
        </w:rPr>
        <w:t>Continuous, integral sash lift handle</w:t>
      </w:r>
    </w:p>
    <w:p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woven pile weather-stripping with wool and a polypropylene center fin to comply with AAMA 701</w:t>
      </w:r>
    </w:p>
    <w:p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rsidR="00A142AF"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Insect Screens</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 xml:space="preserve">Provide 18x16 </w:t>
      </w:r>
      <w:sdt>
        <w:sdtPr>
          <w:rPr>
            <w:rStyle w:val="WinTechSpec"/>
          </w:rPr>
          <w:id w:val="-1215122494"/>
          <w:lock w:val="sdtLocked"/>
          <w:placeholder>
            <w:docPart w:val="DefaultPlaceholder_1082065159"/>
          </w:placeholder>
          <w:showingPlcHdr/>
          <w:comboBox>
            <w:listItem w:value="Choose an item."/>
            <w:listItem w:displayText="aluminum" w:value="aluminum"/>
            <w:listItem w:displayText="fiberglass" w:value="fiberglass"/>
          </w:comboBox>
        </w:sdtPr>
        <w:sdtEndPr>
          <w:rPr>
            <w:rStyle w:val="WinTechSpec"/>
          </w:rPr>
        </w:sdtEndPr>
        <w:sdtContent>
          <w:r w:rsidR="00441596" w:rsidRPr="00D932D0">
            <w:rPr>
              <w:rStyle w:val="PlaceholderText"/>
            </w:rPr>
            <w:t>Choose an item.</w:t>
          </w:r>
        </w:sdtContent>
      </w:sdt>
      <w:r w:rsidR="00441596">
        <w:rPr>
          <w:rFonts w:ascii="Arial" w:hAnsi="Arial" w:cs="Arial"/>
        </w:rPr>
        <w:t xml:space="preserve"> </w:t>
      </w:r>
      <w:r>
        <w:rPr>
          <w:rFonts w:ascii="Arial" w:hAnsi="Arial" w:cs="Arial"/>
        </w:rPr>
        <w:t>mesh</w:t>
      </w:r>
      <w:r w:rsidR="00441596">
        <w:rPr>
          <w:rFonts w:ascii="Arial" w:hAnsi="Arial" w:cs="Arial"/>
        </w:rPr>
        <w:t xml:space="preserve"> </w:t>
      </w:r>
    </w:p>
    <w:p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w:t>
      </w:r>
      <w:r w:rsidR="00E0159C">
        <w:rPr>
          <w:rFonts w:ascii="Arial" w:hAnsi="Arial" w:cs="Arial"/>
        </w:rPr>
        <w:t>a minimum wall thickness of .055</w:t>
      </w:r>
      <w:r>
        <w:rPr>
          <w:rFonts w:ascii="Arial" w:hAnsi="Arial" w:cs="Arial"/>
        </w:rPr>
        <w:t>”</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Any mechanical fasteners, components, and/or hardware should not bridge the thermal barrier</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w:t>
      </w:r>
      <w:r w:rsidR="00E0159C">
        <w:rPr>
          <w:rFonts w:ascii="Arial" w:hAnsi="Arial" w:cs="Arial"/>
        </w:rPr>
        <w:t>th should not be less than 2-7/16</w:t>
      </w:r>
      <w:r>
        <w:rPr>
          <w:rFonts w:ascii="Arial" w:hAnsi="Arial" w:cs="Arial"/>
        </w:rPr>
        <w:t>”</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rsidR="00813D95" w:rsidRDefault="00813D95" w:rsidP="005725DA">
      <w:pPr>
        <w:pStyle w:val="ListParagraph"/>
        <w:numPr>
          <w:ilvl w:val="2"/>
          <w:numId w:val="6"/>
        </w:numPr>
        <w:spacing w:after="0" w:line="240" w:lineRule="auto"/>
        <w:rPr>
          <w:rFonts w:ascii="Arial" w:hAnsi="Arial" w:cs="Arial"/>
        </w:rPr>
      </w:pPr>
      <w:r>
        <w:rPr>
          <w:rFonts w:ascii="Arial" w:hAnsi="Arial" w:cs="Arial"/>
        </w:rPr>
        <w:t>Frame joints should be coped and joined neatly</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Sash</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lastRenderedPageBreak/>
        <w:t>Sash components are to be mechanically fastened</w:t>
      </w:r>
    </w:p>
    <w:p w:rsidR="00813D95" w:rsidRPr="00813D95" w:rsidRDefault="00813D95" w:rsidP="00813D95">
      <w:pPr>
        <w:pStyle w:val="ListParagraph"/>
        <w:numPr>
          <w:ilvl w:val="1"/>
          <w:numId w:val="6"/>
        </w:numPr>
        <w:spacing w:after="0" w:line="240" w:lineRule="auto"/>
        <w:rPr>
          <w:rFonts w:ascii="Arial" w:hAnsi="Arial" w:cs="Arial"/>
        </w:rPr>
      </w:pPr>
      <w:r>
        <w:rPr>
          <w:rFonts w:ascii="Arial" w:hAnsi="Arial" w:cs="Arial"/>
        </w:rPr>
        <w:t>Screens</w:t>
      </w:r>
    </w:p>
    <w:p w:rsidR="00352422" w:rsidRDefault="00813D95" w:rsidP="00352422">
      <w:pPr>
        <w:pStyle w:val="ListParagraph"/>
        <w:numPr>
          <w:ilvl w:val="2"/>
          <w:numId w:val="6"/>
        </w:numPr>
        <w:spacing w:after="0" w:line="240" w:lineRule="auto"/>
        <w:rPr>
          <w:rFonts w:ascii="Arial" w:hAnsi="Arial" w:cs="Arial"/>
        </w:rPr>
      </w:pPr>
      <w:r>
        <w:rPr>
          <w:rFonts w:ascii="Arial" w:hAnsi="Arial" w:cs="Arial"/>
        </w:rPr>
        <w:t>Screen frames</w:t>
      </w:r>
      <w:r w:rsidR="008D194D">
        <w:rPr>
          <w:rFonts w:ascii="Arial" w:hAnsi="Arial" w:cs="Arial"/>
        </w:rPr>
        <w:t xml:space="preserve"> are to be extruded aluminum</w:t>
      </w:r>
    </w:p>
    <w:p w:rsidR="00813D95" w:rsidRDefault="00813D95" w:rsidP="00352422">
      <w:pPr>
        <w:pStyle w:val="ListParagraph"/>
        <w:numPr>
          <w:ilvl w:val="2"/>
          <w:numId w:val="6"/>
        </w:numPr>
        <w:spacing w:after="0" w:line="240" w:lineRule="auto"/>
        <w:rPr>
          <w:rFonts w:ascii="Arial" w:hAnsi="Arial" w:cs="Arial"/>
        </w:rPr>
      </w:pPr>
      <w:r>
        <w:rPr>
          <w:rFonts w:ascii="Arial" w:hAnsi="Arial" w:cs="Arial"/>
        </w:rPr>
        <w:t>Screen mesh is to be aluminum or fiberglass</w:t>
      </w:r>
    </w:p>
    <w:p w:rsidR="00813D95" w:rsidRDefault="00813D95" w:rsidP="00813D95">
      <w:pPr>
        <w:pStyle w:val="ListParagraph"/>
        <w:numPr>
          <w:ilvl w:val="1"/>
          <w:numId w:val="6"/>
        </w:numPr>
        <w:spacing w:after="0" w:line="240" w:lineRule="auto"/>
        <w:rPr>
          <w:rFonts w:ascii="Arial" w:hAnsi="Arial" w:cs="Arial"/>
        </w:rPr>
      </w:pPr>
      <w:r>
        <w:rPr>
          <w:rFonts w:ascii="Arial" w:hAnsi="Arial" w:cs="Arial"/>
        </w:rPr>
        <w:t>Glazing</w:t>
      </w:r>
    </w:p>
    <w:p w:rsidR="00E0159C" w:rsidRPr="00E0159C" w:rsidRDefault="00813D95" w:rsidP="00E0159C">
      <w:pPr>
        <w:pStyle w:val="ListParagraph"/>
        <w:numPr>
          <w:ilvl w:val="2"/>
          <w:numId w:val="6"/>
        </w:numPr>
        <w:spacing w:after="0" w:line="240" w:lineRule="auto"/>
        <w:rPr>
          <w:rFonts w:ascii="Arial" w:hAnsi="Arial" w:cs="Arial"/>
        </w:rPr>
      </w:pPr>
      <w:r>
        <w:rPr>
          <w:rFonts w:ascii="Arial" w:hAnsi="Arial" w:cs="Arial"/>
        </w:rPr>
        <w:t xml:space="preserve">Fixed and operable sash should be interior glazed with </w:t>
      </w:r>
      <w:r w:rsidR="008D194D">
        <w:rPr>
          <w:rFonts w:ascii="Arial" w:hAnsi="Arial" w:cs="Arial"/>
        </w:rPr>
        <w:t>aluminum</w:t>
      </w:r>
      <w:r w:rsidR="00E0159C">
        <w:rPr>
          <w:rFonts w:ascii="Arial" w:hAnsi="Arial" w:cs="Arial"/>
        </w:rPr>
        <w:t xml:space="preserve"> glazing stops</w:t>
      </w:r>
    </w:p>
    <w:p w:rsidR="00813D95" w:rsidRPr="00813D95" w:rsidRDefault="00813D95" w:rsidP="00813D95">
      <w:pPr>
        <w:pStyle w:val="ListParagraph"/>
        <w:numPr>
          <w:ilvl w:val="3"/>
          <w:numId w:val="6"/>
        </w:numPr>
        <w:spacing w:after="0" w:line="240" w:lineRule="auto"/>
        <w:rPr>
          <w:rFonts w:ascii="Arial" w:hAnsi="Arial" w:cs="Arial"/>
        </w:rPr>
      </w:pPr>
      <w:r>
        <w:rPr>
          <w:rFonts w:ascii="Arial" w:hAnsi="Arial" w:cs="Arial"/>
        </w:rPr>
        <w:t xml:space="preserve">Typical insulated </w:t>
      </w:r>
      <w:r w:rsidR="00E0159C">
        <w:rPr>
          <w:rFonts w:ascii="Arial" w:hAnsi="Arial" w:cs="Arial"/>
        </w:rPr>
        <w:t>glass thickness = 5/8</w:t>
      </w:r>
      <w:r>
        <w:rPr>
          <w:rFonts w:ascii="Arial" w:hAnsi="Arial" w:cs="Arial"/>
        </w:rPr>
        <w:t>”</w:t>
      </w:r>
    </w:p>
    <w:p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rsidR="00813D95" w:rsidRDefault="007231A4" w:rsidP="00813D95">
      <w:pPr>
        <w:pStyle w:val="ListParagraph"/>
        <w:numPr>
          <w:ilvl w:val="1"/>
          <w:numId w:val="6"/>
        </w:numPr>
        <w:spacing w:after="0" w:line="240" w:lineRule="auto"/>
        <w:rPr>
          <w:rFonts w:ascii="Arial" w:hAnsi="Arial" w:cs="Arial"/>
        </w:rPr>
      </w:pPr>
      <w:r>
        <w:rPr>
          <w:rFonts w:ascii="Arial" w:hAnsi="Arial" w:cs="Arial"/>
        </w:rPr>
        <w:t>Weep System</w:t>
      </w:r>
    </w:p>
    <w:p w:rsidR="007231A4" w:rsidRDefault="007231A4" w:rsidP="007231A4">
      <w:pPr>
        <w:pStyle w:val="ListParagraph"/>
        <w:numPr>
          <w:ilvl w:val="2"/>
          <w:numId w:val="6"/>
        </w:numPr>
        <w:spacing w:after="0" w:line="240" w:lineRule="auto"/>
        <w:rPr>
          <w:rFonts w:ascii="Arial" w:hAnsi="Arial" w:cs="Arial"/>
        </w:rPr>
      </w:pPr>
      <w:r>
        <w:rPr>
          <w:rFonts w:ascii="Arial" w:hAnsi="Arial" w:cs="Arial"/>
        </w:rPr>
        <w:t>Provide method of drainage for water which may collect in sill track</w:t>
      </w:r>
    </w:p>
    <w:p w:rsidR="007D1AEC" w:rsidRDefault="007D1AEC" w:rsidP="007D1AEC">
      <w:pPr>
        <w:pStyle w:val="ListParagraph"/>
        <w:numPr>
          <w:ilvl w:val="0"/>
          <w:numId w:val="6"/>
        </w:numPr>
        <w:spacing w:after="0" w:line="240" w:lineRule="auto"/>
        <w:rPr>
          <w:rFonts w:ascii="Arial" w:hAnsi="Arial" w:cs="Arial"/>
          <w:b/>
        </w:rPr>
      </w:pPr>
      <w:r w:rsidRPr="007D1AEC">
        <w:rPr>
          <w:rFonts w:ascii="Arial" w:hAnsi="Arial" w:cs="Arial"/>
          <w:b/>
        </w:rPr>
        <w:t>ACCESSORIES</w:t>
      </w:r>
    </w:p>
    <w:p w:rsidR="008D194D" w:rsidRPr="007D1AEC" w:rsidRDefault="008D194D" w:rsidP="008D194D">
      <w:pPr>
        <w:pStyle w:val="ListParagraph"/>
        <w:numPr>
          <w:ilvl w:val="1"/>
          <w:numId w:val="6"/>
        </w:numPr>
        <w:spacing w:after="0" w:line="240" w:lineRule="auto"/>
        <w:rPr>
          <w:rFonts w:ascii="Arial" w:hAnsi="Arial" w:cs="Arial"/>
          <w:b/>
        </w:rPr>
      </w:pPr>
      <w:r>
        <w:rPr>
          <w:rFonts w:ascii="Arial" w:hAnsi="Arial" w:cs="Arial"/>
        </w:rPr>
        <w:t>Nail Fins</w:t>
      </w:r>
    </w:p>
    <w:p w:rsidR="008D194D" w:rsidRPr="007D1AEC" w:rsidRDefault="008D194D" w:rsidP="008D194D">
      <w:pPr>
        <w:pStyle w:val="ListParagraph"/>
        <w:numPr>
          <w:ilvl w:val="2"/>
          <w:numId w:val="6"/>
        </w:numPr>
        <w:spacing w:after="0" w:line="240" w:lineRule="auto"/>
        <w:rPr>
          <w:rFonts w:ascii="Arial" w:hAnsi="Arial" w:cs="Arial"/>
          <w:b/>
        </w:rPr>
      </w:pPr>
      <w:r>
        <w:rPr>
          <w:rFonts w:ascii="Arial" w:hAnsi="Arial" w:cs="Arial"/>
        </w:rPr>
        <w:t>Provide continuous extruded snap-in nail fin made from 6063-T6 aluminum</w:t>
      </w:r>
    </w:p>
    <w:p w:rsidR="008D194D" w:rsidRPr="007D1AEC" w:rsidRDefault="008D194D" w:rsidP="008D194D">
      <w:pPr>
        <w:pStyle w:val="ListParagraph"/>
        <w:numPr>
          <w:ilvl w:val="2"/>
          <w:numId w:val="6"/>
        </w:numPr>
        <w:spacing w:after="0" w:line="240" w:lineRule="auto"/>
        <w:rPr>
          <w:rFonts w:ascii="Arial" w:hAnsi="Arial" w:cs="Arial"/>
          <w:b/>
        </w:rPr>
      </w:pPr>
      <w:r>
        <w:rPr>
          <w:rFonts w:ascii="Arial" w:hAnsi="Arial" w:cs="Arial"/>
        </w:rPr>
        <w:t>Nail fins to be finished to match window system</w:t>
      </w:r>
    </w:p>
    <w:p w:rsidR="008D194D" w:rsidRPr="007D1AEC" w:rsidRDefault="008D194D" w:rsidP="008D194D">
      <w:pPr>
        <w:pStyle w:val="ListParagraph"/>
        <w:numPr>
          <w:ilvl w:val="1"/>
          <w:numId w:val="6"/>
        </w:numPr>
        <w:spacing w:after="0" w:line="240" w:lineRule="auto"/>
        <w:rPr>
          <w:rFonts w:ascii="Arial" w:hAnsi="Arial" w:cs="Arial"/>
          <w:b/>
        </w:rPr>
      </w:pPr>
      <w:r>
        <w:rPr>
          <w:rFonts w:ascii="Arial" w:hAnsi="Arial" w:cs="Arial"/>
        </w:rPr>
        <w:t xml:space="preserve">Receptors </w:t>
      </w:r>
    </w:p>
    <w:p w:rsidR="008D194D" w:rsidRPr="005B29A7" w:rsidRDefault="008D194D" w:rsidP="008D194D">
      <w:pPr>
        <w:pStyle w:val="ListParagraph"/>
        <w:numPr>
          <w:ilvl w:val="2"/>
          <w:numId w:val="6"/>
        </w:numPr>
        <w:spacing w:after="0" w:line="240" w:lineRule="auto"/>
        <w:rPr>
          <w:rFonts w:ascii="Arial" w:hAnsi="Arial" w:cs="Arial"/>
          <w:b/>
        </w:rPr>
      </w:pPr>
      <w:r>
        <w:rPr>
          <w:rFonts w:ascii="Arial" w:hAnsi="Arial" w:cs="Arial"/>
        </w:rPr>
        <w:t>Provide extruded jamb and/or head receptors made from 6063-T6 aluminum</w:t>
      </w:r>
    </w:p>
    <w:p w:rsidR="008D194D" w:rsidRPr="00A32219" w:rsidRDefault="008D194D" w:rsidP="008D194D">
      <w:pPr>
        <w:pStyle w:val="ListParagraph"/>
        <w:numPr>
          <w:ilvl w:val="3"/>
          <w:numId w:val="6"/>
        </w:numPr>
        <w:spacing w:after="0" w:line="240" w:lineRule="auto"/>
        <w:rPr>
          <w:rFonts w:ascii="Arial" w:hAnsi="Arial" w:cs="Arial"/>
          <w:b/>
        </w:rPr>
      </w:pPr>
    </w:p>
    <w:p w:rsidR="008D194D" w:rsidRPr="00A32219" w:rsidRDefault="008D194D" w:rsidP="008D194D">
      <w:pPr>
        <w:pStyle w:val="ListParagraph"/>
        <w:numPr>
          <w:ilvl w:val="2"/>
          <w:numId w:val="6"/>
        </w:numPr>
        <w:spacing w:after="0" w:line="240" w:lineRule="auto"/>
        <w:rPr>
          <w:rFonts w:ascii="Arial" w:hAnsi="Arial" w:cs="Arial"/>
          <w:b/>
        </w:rPr>
      </w:pPr>
      <w:r>
        <w:rPr>
          <w:rFonts w:ascii="Arial" w:hAnsi="Arial" w:cs="Arial"/>
        </w:rPr>
        <w:t>Receptors to be finished to match window system</w:t>
      </w:r>
    </w:p>
    <w:p w:rsidR="008D194D" w:rsidRPr="00A32219" w:rsidRDefault="008D194D" w:rsidP="008D194D">
      <w:pPr>
        <w:pStyle w:val="ListParagraph"/>
        <w:numPr>
          <w:ilvl w:val="2"/>
          <w:numId w:val="6"/>
        </w:numPr>
        <w:spacing w:after="0" w:line="240" w:lineRule="auto"/>
        <w:rPr>
          <w:rFonts w:ascii="Arial" w:hAnsi="Arial" w:cs="Arial"/>
          <w:b/>
        </w:rPr>
      </w:pPr>
      <w:r>
        <w:rPr>
          <w:rFonts w:ascii="Arial" w:hAnsi="Arial" w:cs="Arial"/>
        </w:rPr>
        <w:t>Receptor system should have weather-strip to prevent receptor to window system metal contact</w:t>
      </w:r>
    </w:p>
    <w:p w:rsidR="008D194D" w:rsidRPr="00A32219" w:rsidRDefault="008D194D" w:rsidP="008D194D">
      <w:pPr>
        <w:pStyle w:val="ListParagraph"/>
        <w:numPr>
          <w:ilvl w:val="1"/>
          <w:numId w:val="6"/>
        </w:numPr>
        <w:spacing w:after="0" w:line="240" w:lineRule="auto"/>
        <w:rPr>
          <w:rFonts w:ascii="Arial" w:hAnsi="Arial" w:cs="Arial"/>
          <w:b/>
        </w:rPr>
      </w:pPr>
      <w:proofErr w:type="spellStart"/>
      <w:r>
        <w:rPr>
          <w:rFonts w:ascii="Arial" w:hAnsi="Arial" w:cs="Arial"/>
        </w:rPr>
        <w:t>Subsills</w:t>
      </w:r>
      <w:proofErr w:type="spellEnd"/>
    </w:p>
    <w:p w:rsidR="008D194D" w:rsidRPr="00A32219" w:rsidRDefault="008D194D" w:rsidP="008D194D">
      <w:pPr>
        <w:pStyle w:val="ListParagraph"/>
        <w:numPr>
          <w:ilvl w:val="2"/>
          <w:numId w:val="6"/>
        </w:numPr>
        <w:spacing w:after="0" w:line="240" w:lineRule="auto"/>
        <w:rPr>
          <w:rFonts w:ascii="Arial" w:hAnsi="Arial" w:cs="Arial"/>
          <w:b/>
        </w:rPr>
      </w:pPr>
      <w:r>
        <w:rPr>
          <w:rFonts w:ascii="Arial" w:hAnsi="Arial" w:cs="Arial"/>
        </w:rPr>
        <w:t xml:space="preserve">Provide extruded </w:t>
      </w:r>
      <w:proofErr w:type="spellStart"/>
      <w:r>
        <w:rPr>
          <w:rFonts w:ascii="Arial" w:hAnsi="Arial" w:cs="Arial"/>
        </w:rPr>
        <w:t>subsills</w:t>
      </w:r>
      <w:proofErr w:type="spellEnd"/>
      <w:r>
        <w:rPr>
          <w:rFonts w:ascii="Arial" w:hAnsi="Arial" w:cs="Arial"/>
        </w:rPr>
        <w:t xml:space="preserve"> made from 6063-T6 aluminum</w:t>
      </w:r>
    </w:p>
    <w:p w:rsidR="008D194D" w:rsidRPr="00A32219" w:rsidRDefault="008D194D" w:rsidP="008D194D">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to be finished to match window system</w:t>
      </w:r>
    </w:p>
    <w:p w:rsidR="008D194D" w:rsidRPr="00A32219" w:rsidRDefault="008D194D" w:rsidP="008D194D">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to be provided with means to weep water to the exterior</w:t>
      </w:r>
    </w:p>
    <w:p w:rsidR="008D194D" w:rsidRPr="00A32219" w:rsidRDefault="008D194D" w:rsidP="008D194D">
      <w:pPr>
        <w:pStyle w:val="ListParagraph"/>
        <w:numPr>
          <w:ilvl w:val="1"/>
          <w:numId w:val="6"/>
        </w:numPr>
        <w:spacing w:after="0" w:line="240" w:lineRule="auto"/>
        <w:rPr>
          <w:rFonts w:ascii="Arial" w:hAnsi="Arial" w:cs="Arial"/>
          <w:b/>
        </w:rPr>
      </w:pPr>
      <w:r>
        <w:rPr>
          <w:rFonts w:ascii="Arial" w:hAnsi="Arial" w:cs="Arial"/>
        </w:rPr>
        <w:t>Mullions</w:t>
      </w:r>
    </w:p>
    <w:p w:rsidR="008D194D" w:rsidRPr="00A32219" w:rsidRDefault="008D194D" w:rsidP="008D194D">
      <w:pPr>
        <w:pStyle w:val="ListParagraph"/>
        <w:numPr>
          <w:ilvl w:val="2"/>
          <w:numId w:val="6"/>
        </w:numPr>
        <w:spacing w:after="0" w:line="240" w:lineRule="auto"/>
        <w:rPr>
          <w:rFonts w:ascii="Arial" w:hAnsi="Arial" w:cs="Arial"/>
          <w:b/>
        </w:rPr>
      </w:pPr>
      <w:r>
        <w:rPr>
          <w:rFonts w:ascii="Arial" w:hAnsi="Arial" w:cs="Arial"/>
        </w:rPr>
        <w:t>Provided extruded mullions made from 6063-T6 aluminum</w:t>
      </w:r>
    </w:p>
    <w:p w:rsidR="008D194D" w:rsidRPr="00A32219" w:rsidRDefault="008D194D" w:rsidP="008D194D">
      <w:pPr>
        <w:pStyle w:val="ListParagraph"/>
        <w:numPr>
          <w:ilvl w:val="2"/>
          <w:numId w:val="6"/>
        </w:numPr>
        <w:spacing w:after="0" w:line="240" w:lineRule="auto"/>
        <w:rPr>
          <w:rFonts w:ascii="Arial" w:hAnsi="Arial" w:cs="Arial"/>
          <w:b/>
        </w:rPr>
      </w:pPr>
      <w:r>
        <w:rPr>
          <w:rFonts w:ascii="Arial" w:hAnsi="Arial" w:cs="Arial"/>
        </w:rPr>
        <w:t>Mullions to be finished to match window system</w:t>
      </w:r>
    </w:p>
    <w:p w:rsidR="008D194D" w:rsidRPr="00A32219" w:rsidRDefault="008D194D" w:rsidP="008D194D">
      <w:pPr>
        <w:pStyle w:val="ListParagraph"/>
        <w:numPr>
          <w:ilvl w:val="2"/>
          <w:numId w:val="6"/>
        </w:numPr>
        <w:spacing w:after="0" w:line="240" w:lineRule="auto"/>
        <w:rPr>
          <w:rFonts w:ascii="Arial" w:hAnsi="Arial" w:cs="Arial"/>
          <w:b/>
        </w:rPr>
      </w:pPr>
      <w:r>
        <w:rPr>
          <w:rFonts w:ascii="Arial" w:hAnsi="Arial" w:cs="Arial"/>
        </w:rPr>
        <w:t>Mullion clips and covers to be provided as required to complete window to window connections</w:t>
      </w:r>
    </w:p>
    <w:p w:rsidR="008D194D" w:rsidRPr="00876090" w:rsidRDefault="008D194D" w:rsidP="008D194D">
      <w:pPr>
        <w:pStyle w:val="ListParagraph"/>
        <w:numPr>
          <w:ilvl w:val="1"/>
          <w:numId w:val="6"/>
        </w:numPr>
        <w:spacing w:after="0" w:line="240" w:lineRule="auto"/>
        <w:rPr>
          <w:rFonts w:ascii="Arial" w:hAnsi="Arial" w:cs="Arial"/>
          <w:b/>
        </w:rPr>
      </w:pPr>
      <w:r>
        <w:rPr>
          <w:rFonts w:ascii="Arial" w:hAnsi="Arial" w:cs="Arial"/>
        </w:rPr>
        <w:t>Panning</w:t>
      </w:r>
    </w:p>
    <w:p w:rsidR="008D194D" w:rsidRPr="005B29A7" w:rsidRDefault="008D194D" w:rsidP="008D194D">
      <w:pPr>
        <w:pStyle w:val="ListParagraph"/>
        <w:numPr>
          <w:ilvl w:val="2"/>
          <w:numId w:val="6"/>
        </w:numPr>
        <w:spacing w:after="0" w:line="240" w:lineRule="auto"/>
        <w:rPr>
          <w:rFonts w:ascii="Arial" w:hAnsi="Arial" w:cs="Arial"/>
          <w:b/>
        </w:rPr>
      </w:pPr>
      <w:r>
        <w:rPr>
          <w:rFonts w:ascii="Arial" w:hAnsi="Arial" w:cs="Arial"/>
        </w:rPr>
        <w:t>Provide extruded panning made from 6063-T6 aluminum</w:t>
      </w:r>
    </w:p>
    <w:p w:rsidR="008D194D" w:rsidRPr="00876090" w:rsidRDefault="008D194D" w:rsidP="008D194D">
      <w:pPr>
        <w:pStyle w:val="ListParagraph"/>
        <w:numPr>
          <w:ilvl w:val="2"/>
          <w:numId w:val="6"/>
        </w:numPr>
        <w:spacing w:after="0" w:line="240" w:lineRule="auto"/>
        <w:rPr>
          <w:rFonts w:ascii="Arial" w:hAnsi="Arial" w:cs="Arial"/>
          <w:b/>
        </w:rPr>
      </w:pPr>
      <w:r>
        <w:rPr>
          <w:rFonts w:ascii="Arial" w:hAnsi="Arial" w:cs="Arial"/>
        </w:rPr>
        <w:t>Panning to be finished to match window system</w:t>
      </w:r>
    </w:p>
    <w:p w:rsidR="008D194D" w:rsidRPr="00876090" w:rsidRDefault="008D194D" w:rsidP="008D194D">
      <w:pPr>
        <w:pStyle w:val="ListParagraph"/>
        <w:numPr>
          <w:ilvl w:val="2"/>
          <w:numId w:val="6"/>
        </w:numPr>
        <w:spacing w:after="0" w:line="240" w:lineRule="auto"/>
        <w:rPr>
          <w:rFonts w:ascii="Arial" w:hAnsi="Arial" w:cs="Arial"/>
          <w:b/>
        </w:rPr>
      </w:pPr>
      <w:r>
        <w:rPr>
          <w:rFonts w:ascii="Arial" w:hAnsi="Arial" w:cs="Arial"/>
        </w:rPr>
        <w:t>Panning to have extruded raceway for gasket to be inserted at all panning members to prevent window to panning metal to metal contact</w:t>
      </w:r>
    </w:p>
    <w:p w:rsidR="008D194D" w:rsidRPr="00876090" w:rsidRDefault="008D194D" w:rsidP="008D194D">
      <w:pPr>
        <w:pStyle w:val="ListParagraph"/>
        <w:numPr>
          <w:ilvl w:val="2"/>
          <w:numId w:val="6"/>
        </w:numPr>
        <w:spacing w:after="0" w:line="240" w:lineRule="auto"/>
        <w:rPr>
          <w:rFonts w:ascii="Arial" w:hAnsi="Arial" w:cs="Arial"/>
          <w:b/>
        </w:rPr>
      </w:pPr>
      <w:r>
        <w:rPr>
          <w:rFonts w:ascii="Arial" w:hAnsi="Arial" w:cs="Arial"/>
        </w:rPr>
        <w:t>Panning should have screw attached clips spaced to adequately secure the window tightly to the panning frame members</w:t>
      </w:r>
    </w:p>
    <w:p w:rsidR="008D194D" w:rsidRPr="00876090" w:rsidRDefault="008D194D" w:rsidP="008D194D">
      <w:pPr>
        <w:pStyle w:val="ListParagraph"/>
        <w:numPr>
          <w:ilvl w:val="1"/>
          <w:numId w:val="6"/>
        </w:numPr>
        <w:spacing w:after="0" w:line="240" w:lineRule="auto"/>
        <w:rPr>
          <w:rFonts w:ascii="Arial" w:hAnsi="Arial" w:cs="Arial"/>
          <w:b/>
        </w:rPr>
      </w:pPr>
      <w:r>
        <w:rPr>
          <w:rFonts w:ascii="Arial" w:hAnsi="Arial" w:cs="Arial"/>
        </w:rPr>
        <w:t>Trims</w:t>
      </w:r>
    </w:p>
    <w:p w:rsidR="008D194D" w:rsidRPr="005B29A7" w:rsidRDefault="008D194D" w:rsidP="008D194D">
      <w:pPr>
        <w:pStyle w:val="ListParagraph"/>
        <w:numPr>
          <w:ilvl w:val="2"/>
          <w:numId w:val="6"/>
        </w:numPr>
        <w:spacing w:after="0" w:line="240" w:lineRule="auto"/>
        <w:rPr>
          <w:rFonts w:ascii="Arial" w:hAnsi="Arial" w:cs="Arial"/>
          <w:b/>
        </w:rPr>
      </w:pPr>
      <w:r>
        <w:rPr>
          <w:rFonts w:ascii="Arial" w:hAnsi="Arial" w:cs="Arial"/>
        </w:rPr>
        <w:t>Provide extruded trim made form 6063-T6 aluminum</w:t>
      </w:r>
    </w:p>
    <w:p w:rsidR="008D194D" w:rsidRPr="005B29A7" w:rsidRDefault="008D194D" w:rsidP="008D194D">
      <w:pPr>
        <w:pStyle w:val="ListParagraph"/>
        <w:numPr>
          <w:ilvl w:val="2"/>
          <w:numId w:val="6"/>
        </w:numPr>
        <w:spacing w:after="0" w:line="240" w:lineRule="auto"/>
        <w:rPr>
          <w:rFonts w:ascii="Arial" w:hAnsi="Arial" w:cs="Arial"/>
          <w:b/>
        </w:rPr>
      </w:pPr>
      <w:r>
        <w:rPr>
          <w:rFonts w:ascii="Arial" w:hAnsi="Arial" w:cs="Arial"/>
        </w:rPr>
        <w:t>Trim to be finished to match window system</w:t>
      </w:r>
    </w:p>
    <w:p w:rsidR="008D194D" w:rsidRPr="005B29A7" w:rsidRDefault="008D194D" w:rsidP="008D194D">
      <w:pPr>
        <w:pStyle w:val="ListParagraph"/>
        <w:numPr>
          <w:ilvl w:val="2"/>
          <w:numId w:val="6"/>
        </w:numPr>
        <w:spacing w:after="0" w:line="240" w:lineRule="auto"/>
        <w:rPr>
          <w:rFonts w:ascii="Arial" w:hAnsi="Arial" w:cs="Arial"/>
          <w:b/>
        </w:rPr>
      </w:pPr>
      <w:r>
        <w:rPr>
          <w:rFonts w:ascii="Arial" w:hAnsi="Arial" w:cs="Arial"/>
        </w:rPr>
        <w:t>Type and size of trim to be determined by the architect</w:t>
      </w:r>
    </w:p>
    <w:p w:rsidR="008D194D" w:rsidRPr="007D1AEC" w:rsidRDefault="008D194D" w:rsidP="008D194D">
      <w:pPr>
        <w:pStyle w:val="ListParagraph"/>
        <w:numPr>
          <w:ilvl w:val="2"/>
          <w:numId w:val="6"/>
        </w:numPr>
        <w:spacing w:after="0" w:line="240" w:lineRule="auto"/>
        <w:rPr>
          <w:rFonts w:ascii="Arial" w:hAnsi="Arial" w:cs="Arial"/>
          <w:b/>
        </w:rPr>
      </w:pPr>
      <w:r>
        <w:rPr>
          <w:rFonts w:ascii="Arial" w:hAnsi="Arial" w:cs="Arial"/>
        </w:rPr>
        <w:t>Trim should be provided with extruded aluminum clips to allow for attachment of trim to the window and/or opening</w:t>
      </w:r>
    </w:p>
    <w:p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t>ALUMINUM WINDOW FINISHES</w:t>
      </w:r>
    </w:p>
    <w:p w:rsidR="008D194D" w:rsidRDefault="008D194D" w:rsidP="008D194D">
      <w:pPr>
        <w:pStyle w:val="ListParagraph"/>
        <w:numPr>
          <w:ilvl w:val="1"/>
          <w:numId w:val="6"/>
        </w:numPr>
        <w:spacing w:after="0" w:line="240" w:lineRule="auto"/>
        <w:rPr>
          <w:rFonts w:ascii="Arial" w:hAnsi="Arial" w:cs="Arial"/>
        </w:rPr>
      </w:pPr>
      <w:r>
        <w:rPr>
          <w:rFonts w:ascii="Arial" w:hAnsi="Arial" w:cs="Arial"/>
        </w:rPr>
        <w:t>Anodic</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 xml:space="preserve">Provide Class I </w:t>
      </w:r>
      <w:sdt>
        <w:sdtPr>
          <w:rPr>
            <w:rStyle w:val="WinTechSpec"/>
          </w:rPr>
          <w:id w:val="-506365038"/>
          <w:placeholder>
            <w:docPart w:val="C644856273F64CF68B9DE10A11A9B7E2"/>
          </w:placeholder>
          <w:showingPlcHdr/>
          <w:comboBox>
            <w:listItem w:value="Choose an item."/>
            <w:listItem w:displayText="Clear" w:value="Clear"/>
            <w:listItem w:displayText="Light Bronze" w:value="Light Bronze"/>
            <w:listItem w:displayText="Medium Bronze" w:value="Medium Bronze"/>
            <w:listItem w:displayText="Dark Bronze" w:value="Dark Bronze"/>
            <w:listItem w:displayText="Black" w:value="Black"/>
            <w:listItem w:displayText="Champagne" w:value="Champagn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w:t>
      </w:r>
      <w:proofErr w:type="gramStart"/>
      <w:r>
        <w:rPr>
          <w:rFonts w:ascii="Arial" w:hAnsi="Arial" w:cs="Arial"/>
        </w:rPr>
        <w:t>anodize</w:t>
      </w:r>
      <w:proofErr w:type="gramEnd"/>
      <w:r>
        <w:rPr>
          <w:rFonts w:ascii="Arial" w:hAnsi="Arial" w:cs="Arial"/>
        </w:rPr>
        <w:t xml:space="preserve"> finish to all exposed surfaces of aluminum window units.</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Finish must meet AAMA 611</w:t>
      </w:r>
    </w:p>
    <w:p w:rsidR="008D194D" w:rsidRDefault="008D194D" w:rsidP="008D194D">
      <w:pPr>
        <w:pStyle w:val="ListParagraph"/>
        <w:numPr>
          <w:ilvl w:val="1"/>
          <w:numId w:val="6"/>
        </w:numPr>
        <w:spacing w:after="0" w:line="240" w:lineRule="auto"/>
        <w:rPr>
          <w:rFonts w:ascii="Arial" w:hAnsi="Arial" w:cs="Arial"/>
        </w:rPr>
      </w:pPr>
      <w:r>
        <w:rPr>
          <w:rFonts w:ascii="Arial" w:hAnsi="Arial" w:cs="Arial"/>
        </w:rPr>
        <w:t>Paint</w:t>
      </w:r>
      <w:bookmarkStart w:id="0" w:name="_GoBack"/>
      <w:bookmarkEnd w:id="0"/>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lastRenderedPageBreak/>
        <w:t>Provide manufacturer’s standard polyester powder coating to all exposed surfaces of aluminum window units.</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Finish must meet AAMA 2604</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856153983"/>
          <w:placeholder>
            <w:docPart w:val="0FDE3539226A4EE6846FCF82CA7BD1FA"/>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(Custom colors available upon request)</w:t>
      </w:r>
    </w:p>
    <w:p w:rsidR="008D194D" w:rsidRDefault="008D194D" w:rsidP="008D194D">
      <w:pPr>
        <w:pStyle w:val="ListParagraph"/>
        <w:numPr>
          <w:ilvl w:val="1"/>
          <w:numId w:val="6"/>
        </w:numPr>
        <w:spacing w:after="0" w:line="240" w:lineRule="auto"/>
        <w:rPr>
          <w:rFonts w:ascii="Arial" w:hAnsi="Arial" w:cs="Arial"/>
        </w:rPr>
      </w:pPr>
      <w:r>
        <w:rPr>
          <w:rFonts w:ascii="Arial" w:hAnsi="Arial" w:cs="Arial"/>
        </w:rPr>
        <w:t>Paint</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Provide manufacturer’s standard two-coat 70% fluoropolymer resin based coating to all exposed surfaces of aluminum window units.</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Finish must meet AAMA 2605</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581287326"/>
          <w:placeholder>
            <w:docPart w:val="825EEBAA6A2744C0ADBF586ECB22F9DE"/>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(Custom colors available upon request)</w:t>
      </w:r>
    </w:p>
    <w:p w:rsidR="008D194D" w:rsidRDefault="008D194D" w:rsidP="008D194D">
      <w:pPr>
        <w:pStyle w:val="ListParagraph"/>
        <w:numPr>
          <w:ilvl w:val="1"/>
          <w:numId w:val="6"/>
        </w:numPr>
        <w:spacing w:after="0" w:line="240" w:lineRule="auto"/>
        <w:rPr>
          <w:rFonts w:ascii="Arial" w:hAnsi="Arial" w:cs="Arial"/>
        </w:rPr>
      </w:pPr>
      <w:r>
        <w:rPr>
          <w:rFonts w:ascii="Arial" w:hAnsi="Arial" w:cs="Arial"/>
        </w:rPr>
        <w:t>Paint</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Provide manufacturer’s standard polyester powder coating to all exposed surfaces of aluminum window units.</w:t>
      </w:r>
    </w:p>
    <w:p w:rsidR="008D194D" w:rsidRDefault="008D194D" w:rsidP="008D194D">
      <w:pPr>
        <w:pStyle w:val="ListParagraph"/>
        <w:numPr>
          <w:ilvl w:val="2"/>
          <w:numId w:val="6"/>
        </w:numPr>
        <w:spacing w:after="0" w:line="240" w:lineRule="auto"/>
        <w:rPr>
          <w:rFonts w:ascii="Arial" w:hAnsi="Arial" w:cs="Arial"/>
        </w:rPr>
      </w:pPr>
      <w:r>
        <w:rPr>
          <w:rFonts w:ascii="Arial" w:hAnsi="Arial" w:cs="Arial"/>
        </w:rPr>
        <w:t>Finish must meet AAMA 2605</w:t>
      </w:r>
    </w:p>
    <w:p w:rsidR="008D194D" w:rsidRPr="00BE513E" w:rsidRDefault="008D194D" w:rsidP="008D194D">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341309741"/>
          <w:placeholder>
            <w:docPart w:val="27B951EFAD77474EA3A3FD541D97D944"/>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(Custom colors available upon request)</w:t>
      </w:r>
    </w:p>
    <w:p w:rsidR="004F66C6" w:rsidRPr="00386F6E" w:rsidRDefault="004F66C6" w:rsidP="00386F6E">
      <w:pPr>
        <w:spacing w:after="0" w:line="240" w:lineRule="auto"/>
        <w:rPr>
          <w:rFonts w:ascii="Arial" w:hAnsi="Arial" w:cs="Arial"/>
        </w:rPr>
      </w:pPr>
    </w:p>
    <w:p w:rsidR="00DC1C3D" w:rsidRDefault="00DC1C3D" w:rsidP="00DC1C3D">
      <w:pPr>
        <w:spacing w:after="0" w:line="240" w:lineRule="auto"/>
        <w:rPr>
          <w:rFonts w:ascii="Arial" w:hAnsi="Arial" w:cs="Arial"/>
          <w:b/>
        </w:rPr>
      </w:pPr>
      <w:r>
        <w:rPr>
          <w:rFonts w:ascii="Arial" w:hAnsi="Arial" w:cs="Arial"/>
          <w:b/>
        </w:rPr>
        <w:t>PART 3 – EXECUTION</w:t>
      </w:r>
    </w:p>
    <w:p w:rsidR="00DC1C3D" w:rsidRDefault="00DC1C3D" w:rsidP="00DC1C3D">
      <w:pPr>
        <w:spacing w:after="0" w:line="240" w:lineRule="auto"/>
        <w:rPr>
          <w:rFonts w:ascii="Arial" w:hAnsi="Arial" w:cs="Arial"/>
          <w:b/>
        </w:rPr>
      </w:pPr>
    </w:p>
    <w:p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dimensionally within allowable tolerances, plumb, level, and clean.  Provide solid anchoring surfaces in accordance with the approved shop drawings.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 xml:space="preserve"> Do not install windows into unsatisfactory openings</w:t>
      </w:r>
    </w:p>
    <w:p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w:t>
      </w:r>
      <w:r w:rsidR="00386F6E">
        <w:rPr>
          <w:rFonts w:ascii="Arial" w:hAnsi="Arial" w:cs="Arial"/>
        </w:rPr>
        <w:t xml:space="preserve"> and/or installation instructions</w:t>
      </w:r>
      <w:r>
        <w:rPr>
          <w:rFonts w:ascii="Arial" w:hAnsi="Arial" w:cs="Arial"/>
        </w:rPr>
        <w:t xml:space="preserve"> to provide a watertight installation.</w:t>
      </w:r>
    </w:p>
    <w:p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smooth</w:t>
      </w:r>
    </w:p>
    <w:p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rsidR="00B81766" w:rsidRDefault="00B81766" w:rsidP="00B81766">
      <w:pPr>
        <w:spacing w:after="0" w:line="240" w:lineRule="auto"/>
        <w:rPr>
          <w:rFonts w:ascii="Arial" w:hAnsi="Arial" w:cs="Arial"/>
          <w:b/>
        </w:rPr>
      </w:pPr>
    </w:p>
    <w:p w:rsidR="00841063" w:rsidRDefault="00841063" w:rsidP="00B81766">
      <w:pPr>
        <w:spacing w:after="0" w:line="240" w:lineRule="auto"/>
        <w:rPr>
          <w:rFonts w:ascii="Arial" w:hAnsi="Arial" w:cs="Arial"/>
          <w:b/>
        </w:rPr>
      </w:pPr>
    </w:p>
    <w:p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231"/>
    <w:multiLevelType w:val="multilevel"/>
    <w:tmpl w:val="25D4A88A"/>
    <w:numStyleLink w:val="WinTechSpec2"/>
  </w:abstractNum>
  <w:abstractNum w:abstractNumId="1">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1CF1BBF"/>
    <w:multiLevelType w:val="multilevel"/>
    <w:tmpl w:val="D9181CE2"/>
    <w:lvl w:ilvl="0">
      <w:start w:val="2"/>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7"/>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4547B04"/>
    <w:multiLevelType w:val="multilevel"/>
    <w:tmpl w:val="02EA1EC4"/>
    <w:lvl w:ilvl="0">
      <w:start w:val="3"/>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D0E3805"/>
    <w:multiLevelType w:val="multilevel"/>
    <w:tmpl w:val="25D4A88A"/>
    <w:numStyleLink w:val="WinTechSpec2"/>
  </w:abstractNum>
  <w:abstractNum w:abstractNumId="6">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7"/>
  </w:num>
  <w:num w:numId="4">
    <w:abstractNumId w:val="0"/>
  </w:num>
  <w:num w:numId="5">
    <w:abstractNumId w:val="3"/>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2EF"/>
    <w:rsid w:val="0004447E"/>
    <w:rsid w:val="00070899"/>
    <w:rsid w:val="00075767"/>
    <w:rsid w:val="00085BE8"/>
    <w:rsid w:val="000A79B6"/>
    <w:rsid w:val="00105E15"/>
    <w:rsid w:val="001711A1"/>
    <w:rsid w:val="00182ED1"/>
    <w:rsid w:val="00224327"/>
    <w:rsid w:val="00232FF6"/>
    <w:rsid w:val="00263F97"/>
    <w:rsid w:val="00317F3F"/>
    <w:rsid w:val="00352422"/>
    <w:rsid w:val="00386F6E"/>
    <w:rsid w:val="003A4D9B"/>
    <w:rsid w:val="003D71D1"/>
    <w:rsid w:val="00416F6A"/>
    <w:rsid w:val="00441596"/>
    <w:rsid w:val="004B4702"/>
    <w:rsid w:val="004D7D8A"/>
    <w:rsid w:val="004E0904"/>
    <w:rsid w:val="004F66C6"/>
    <w:rsid w:val="005725DA"/>
    <w:rsid w:val="005B29A7"/>
    <w:rsid w:val="00616042"/>
    <w:rsid w:val="00623D24"/>
    <w:rsid w:val="00657792"/>
    <w:rsid w:val="006A5C05"/>
    <w:rsid w:val="006E5D48"/>
    <w:rsid w:val="007231A4"/>
    <w:rsid w:val="0079264A"/>
    <w:rsid w:val="007A3B60"/>
    <w:rsid w:val="007A580A"/>
    <w:rsid w:val="007D1AEC"/>
    <w:rsid w:val="007D656D"/>
    <w:rsid w:val="00813D95"/>
    <w:rsid w:val="008218BE"/>
    <w:rsid w:val="00841063"/>
    <w:rsid w:val="00876090"/>
    <w:rsid w:val="00877D63"/>
    <w:rsid w:val="00884992"/>
    <w:rsid w:val="008B4C2E"/>
    <w:rsid w:val="008D194D"/>
    <w:rsid w:val="008E5B4B"/>
    <w:rsid w:val="009114EB"/>
    <w:rsid w:val="00933B9C"/>
    <w:rsid w:val="009409B6"/>
    <w:rsid w:val="00976343"/>
    <w:rsid w:val="00994781"/>
    <w:rsid w:val="00A142AF"/>
    <w:rsid w:val="00A32219"/>
    <w:rsid w:val="00A44A2F"/>
    <w:rsid w:val="00A462EF"/>
    <w:rsid w:val="00A83344"/>
    <w:rsid w:val="00A92405"/>
    <w:rsid w:val="00A97C9F"/>
    <w:rsid w:val="00AB1E92"/>
    <w:rsid w:val="00AB7710"/>
    <w:rsid w:val="00AF1443"/>
    <w:rsid w:val="00B3616B"/>
    <w:rsid w:val="00B36E1D"/>
    <w:rsid w:val="00B81766"/>
    <w:rsid w:val="00B83F31"/>
    <w:rsid w:val="00BE513E"/>
    <w:rsid w:val="00BF1CEE"/>
    <w:rsid w:val="00BF3E7B"/>
    <w:rsid w:val="00C137E6"/>
    <w:rsid w:val="00C6090A"/>
    <w:rsid w:val="00C736AF"/>
    <w:rsid w:val="00D9763D"/>
    <w:rsid w:val="00DC1C3D"/>
    <w:rsid w:val="00DD2E0D"/>
    <w:rsid w:val="00E0159C"/>
    <w:rsid w:val="00E402CE"/>
    <w:rsid w:val="00E5351C"/>
    <w:rsid w:val="00E824CB"/>
    <w:rsid w:val="00E87B6D"/>
    <w:rsid w:val="00EC03C8"/>
    <w:rsid w:val="00EE3DCE"/>
    <w:rsid w:val="00F40357"/>
    <w:rsid w:val="00F76E03"/>
    <w:rsid w:val="00FA4163"/>
    <w:rsid w:val="00FD19BF"/>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E5351C"/>
    <w:rPr>
      <w:color w:val="808080"/>
    </w:rPr>
  </w:style>
  <w:style w:type="paragraph" w:styleId="BalloonText">
    <w:name w:val="Balloon Text"/>
    <w:basedOn w:val="Normal"/>
    <w:link w:val="BalloonTextChar"/>
    <w:uiPriority w:val="99"/>
    <w:semiHidden/>
    <w:unhideWhenUsed/>
    <w:rsid w:val="00E5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51C"/>
    <w:rPr>
      <w:rFonts w:ascii="Tahoma" w:hAnsi="Tahoma" w:cs="Tahoma"/>
      <w:sz w:val="16"/>
      <w:szCs w:val="16"/>
    </w:rPr>
  </w:style>
  <w:style w:type="character" w:customStyle="1" w:styleId="Style2">
    <w:name w:val="Style2"/>
    <w:basedOn w:val="DefaultParagraphFont"/>
    <w:uiPriority w:val="1"/>
    <w:rsid w:val="00441596"/>
    <w:rPr>
      <w:rFonts w:ascii="Arial" w:hAnsi="Arial"/>
      <w:color w:val="FF0000"/>
      <w:sz w:val="24"/>
    </w:rPr>
  </w:style>
  <w:style w:type="character" w:customStyle="1" w:styleId="Style3">
    <w:name w:val="Style3"/>
    <w:basedOn w:val="DefaultParagraphFont"/>
    <w:uiPriority w:val="1"/>
    <w:rsid w:val="00441596"/>
    <w:rPr>
      <w:sz w:val="22"/>
    </w:rPr>
  </w:style>
  <w:style w:type="character" w:customStyle="1" w:styleId="WinTechSpec">
    <w:name w:val="WinTech Spec"/>
    <w:basedOn w:val="DefaultParagraphFont"/>
    <w:uiPriority w:val="1"/>
    <w:qFormat/>
    <w:rsid w:val="00441596"/>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E5351C"/>
    <w:rPr>
      <w:color w:val="808080"/>
    </w:rPr>
  </w:style>
  <w:style w:type="paragraph" w:styleId="BalloonText">
    <w:name w:val="Balloon Text"/>
    <w:basedOn w:val="Normal"/>
    <w:link w:val="BalloonTextChar"/>
    <w:uiPriority w:val="99"/>
    <w:semiHidden/>
    <w:unhideWhenUsed/>
    <w:rsid w:val="00E5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51C"/>
    <w:rPr>
      <w:rFonts w:ascii="Tahoma" w:hAnsi="Tahoma" w:cs="Tahoma"/>
      <w:sz w:val="16"/>
      <w:szCs w:val="16"/>
    </w:rPr>
  </w:style>
  <w:style w:type="character" w:customStyle="1" w:styleId="Style2">
    <w:name w:val="Style2"/>
    <w:basedOn w:val="DefaultParagraphFont"/>
    <w:uiPriority w:val="1"/>
    <w:rsid w:val="00441596"/>
    <w:rPr>
      <w:rFonts w:ascii="Arial" w:hAnsi="Arial"/>
      <w:color w:val="FF0000"/>
      <w:sz w:val="24"/>
    </w:rPr>
  </w:style>
  <w:style w:type="character" w:customStyle="1" w:styleId="Style3">
    <w:name w:val="Style3"/>
    <w:basedOn w:val="DefaultParagraphFont"/>
    <w:uiPriority w:val="1"/>
    <w:rsid w:val="00441596"/>
    <w:rPr>
      <w:sz w:val="22"/>
    </w:rPr>
  </w:style>
  <w:style w:type="character" w:customStyle="1" w:styleId="WinTechSpec">
    <w:name w:val="WinTech Spec"/>
    <w:basedOn w:val="DefaultParagraphFont"/>
    <w:uiPriority w:val="1"/>
    <w:qFormat/>
    <w:rsid w:val="0044159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1F64B2A5-0C82-41E5-8F49-324C211EA4AF}"/>
      </w:docPartPr>
      <w:docPartBody>
        <w:p w:rsidR="0038732D" w:rsidRDefault="00A82730">
          <w:r w:rsidRPr="00D932D0">
            <w:rPr>
              <w:rStyle w:val="PlaceholderText"/>
            </w:rPr>
            <w:t>Choose an item.</w:t>
          </w:r>
        </w:p>
      </w:docPartBody>
    </w:docPart>
    <w:docPart>
      <w:docPartPr>
        <w:name w:val="C644856273F64CF68B9DE10A11A9B7E2"/>
        <w:category>
          <w:name w:val="General"/>
          <w:gallery w:val="placeholder"/>
        </w:category>
        <w:types>
          <w:type w:val="bbPlcHdr"/>
        </w:types>
        <w:behaviors>
          <w:behavior w:val="content"/>
        </w:behaviors>
        <w:guid w:val="{505FEC5D-E1D6-4F4F-B91F-7418D475C2C4}"/>
      </w:docPartPr>
      <w:docPartBody>
        <w:p w:rsidR="00000000" w:rsidRDefault="00DB49CC" w:rsidP="00DB49CC">
          <w:pPr>
            <w:pStyle w:val="C644856273F64CF68B9DE10A11A9B7E2"/>
          </w:pPr>
          <w:r w:rsidRPr="00D932D0">
            <w:rPr>
              <w:rStyle w:val="PlaceholderText"/>
            </w:rPr>
            <w:t>Choose an item.</w:t>
          </w:r>
        </w:p>
      </w:docPartBody>
    </w:docPart>
    <w:docPart>
      <w:docPartPr>
        <w:name w:val="0FDE3539226A4EE6846FCF82CA7BD1FA"/>
        <w:category>
          <w:name w:val="General"/>
          <w:gallery w:val="placeholder"/>
        </w:category>
        <w:types>
          <w:type w:val="bbPlcHdr"/>
        </w:types>
        <w:behaviors>
          <w:behavior w:val="content"/>
        </w:behaviors>
        <w:guid w:val="{9A02D2C3-62A2-43F1-924F-9200815D6887}"/>
      </w:docPartPr>
      <w:docPartBody>
        <w:p w:rsidR="00000000" w:rsidRDefault="00DB49CC" w:rsidP="00DB49CC">
          <w:pPr>
            <w:pStyle w:val="0FDE3539226A4EE6846FCF82CA7BD1FA"/>
          </w:pPr>
          <w:r w:rsidRPr="00D932D0">
            <w:rPr>
              <w:rStyle w:val="PlaceholderText"/>
            </w:rPr>
            <w:t>Choose an item.</w:t>
          </w:r>
        </w:p>
      </w:docPartBody>
    </w:docPart>
    <w:docPart>
      <w:docPartPr>
        <w:name w:val="825EEBAA6A2744C0ADBF586ECB22F9DE"/>
        <w:category>
          <w:name w:val="General"/>
          <w:gallery w:val="placeholder"/>
        </w:category>
        <w:types>
          <w:type w:val="bbPlcHdr"/>
        </w:types>
        <w:behaviors>
          <w:behavior w:val="content"/>
        </w:behaviors>
        <w:guid w:val="{45FD770A-F7FD-4C94-AF4E-C47DB79EC1E6}"/>
      </w:docPartPr>
      <w:docPartBody>
        <w:p w:rsidR="00000000" w:rsidRDefault="00DB49CC" w:rsidP="00DB49CC">
          <w:pPr>
            <w:pStyle w:val="825EEBAA6A2744C0ADBF586ECB22F9DE"/>
          </w:pPr>
          <w:r w:rsidRPr="00D932D0">
            <w:rPr>
              <w:rStyle w:val="PlaceholderText"/>
            </w:rPr>
            <w:t>Choose an item.</w:t>
          </w:r>
        </w:p>
      </w:docPartBody>
    </w:docPart>
    <w:docPart>
      <w:docPartPr>
        <w:name w:val="27B951EFAD77474EA3A3FD541D97D944"/>
        <w:category>
          <w:name w:val="General"/>
          <w:gallery w:val="placeholder"/>
        </w:category>
        <w:types>
          <w:type w:val="bbPlcHdr"/>
        </w:types>
        <w:behaviors>
          <w:behavior w:val="content"/>
        </w:behaviors>
        <w:guid w:val="{FCB0B991-A81C-4A27-B3F0-BD024A4392C3}"/>
      </w:docPartPr>
      <w:docPartBody>
        <w:p w:rsidR="00000000" w:rsidRDefault="00DB49CC" w:rsidP="00DB49CC">
          <w:pPr>
            <w:pStyle w:val="27B951EFAD77474EA3A3FD541D97D944"/>
          </w:pPr>
          <w:r w:rsidRPr="00D932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30"/>
    <w:rsid w:val="0038732D"/>
    <w:rsid w:val="00A82730"/>
    <w:rsid w:val="00D55719"/>
    <w:rsid w:val="00DB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9CC"/>
    <w:rPr>
      <w:color w:val="808080"/>
    </w:rPr>
  </w:style>
  <w:style w:type="paragraph" w:customStyle="1" w:styleId="CFD5621C9F7240A287032DE785A874AB">
    <w:name w:val="CFD5621C9F7240A287032DE785A874AB"/>
    <w:rsid w:val="00A82730"/>
  </w:style>
  <w:style w:type="paragraph" w:customStyle="1" w:styleId="DDA870DC77DD46A8BA1E304E2439E942">
    <w:name w:val="DDA870DC77DD46A8BA1E304E2439E942"/>
    <w:rsid w:val="00A82730"/>
  </w:style>
  <w:style w:type="paragraph" w:customStyle="1" w:styleId="A1F2B9A5B7D04481893B26D2F1F86870">
    <w:name w:val="A1F2B9A5B7D04481893B26D2F1F86870"/>
    <w:rsid w:val="00D55719"/>
  </w:style>
  <w:style w:type="paragraph" w:customStyle="1" w:styleId="C644856273F64CF68B9DE10A11A9B7E2">
    <w:name w:val="C644856273F64CF68B9DE10A11A9B7E2"/>
    <w:rsid w:val="00DB49CC"/>
  </w:style>
  <w:style w:type="paragraph" w:customStyle="1" w:styleId="0FDE3539226A4EE6846FCF82CA7BD1FA">
    <w:name w:val="0FDE3539226A4EE6846FCF82CA7BD1FA"/>
    <w:rsid w:val="00DB49CC"/>
  </w:style>
  <w:style w:type="paragraph" w:customStyle="1" w:styleId="825EEBAA6A2744C0ADBF586ECB22F9DE">
    <w:name w:val="825EEBAA6A2744C0ADBF586ECB22F9DE"/>
    <w:rsid w:val="00DB49CC"/>
  </w:style>
  <w:style w:type="paragraph" w:customStyle="1" w:styleId="27B951EFAD77474EA3A3FD541D97D944">
    <w:name w:val="27B951EFAD77474EA3A3FD541D97D944"/>
    <w:rsid w:val="00DB49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9CC"/>
    <w:rPr>
      <w:color w:val="808080"/>
    </w:rPr>
  </w:style>
  <w:style w:type="paragraph" w:customStyle="1" w:styleId="CFD5621C9F7240A287032DE785A874AB">
    <w:name w:val="CFD5621C9F7240A287032DE785A874AB"/>
    <w:rsid w:val="00A82730"/>
  </w:style>
  <w:style w:type="paragraph" w:customStyle="1" w:styleId="DDA870DC77DD46A8BA1E304E2439E942">
    <w:name w:val="DDA870DC77DD46A8BA1E304E2439E942"/>
    <w:rsid w:val="00A82730"/>
  </w:style>
  <w:style w:type="paragraph" w:customStyle="1" w:styleId="A1F2B9A5B7D04481893B26D2F1F86870">
    <w:name w:val="A1F2B9A5B7D04481893B26D2F1F86870"/>
    <w:rsid w:val="00D55719"/>
  </w:style>
  <w:style w:type="paragraph" w:customStyle="1" w:styleId="C644856273F64CF68B9DE10A11A9B7E2">
    <w:name w:val="C644856273F64CF68B9DE10A11A9B7E2"/>
    <w:rsid w:val="00DB49CC"/>
  </w:style>
  <w:style w:type="paragraph" w:customStyle="1" w:styleId="0FDE3539226A4EE6846FCF82CA7BD1FA">
    <w:name w:val="0FDE3539226A4EE6846FCF82CA7BD1FA"/>
    <w:rsid w:val="00DB49CC"/>
  </w:style>
  <w:style w:type="paragraph" w:customStyle="1" w:styleId="825EEBAA6A2744C0ADBF586ECB22F9DE">
    <w:name w:val="825EEBAA6A2744C0ADBF586ECB22F9DE"/>
    <w:rsid w:val="00DB49CC"/>
  </w:style>
  <w:style w:type="paragraph" w:customStyle="1" w:styleId="27B951EFAD77474EA3A3FD541D97D944">
    <w:name w:val="27B951EFAD77474EA3A3FD541D97D944"/>
    <w:rsid w:val="00DB4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Jared Raley</cp:lastModifiedBy>
  <cp:revision>4</cp:revision>
  <dcterms:created xsi:type="dcterms:W3CDTF">2019-06-27T20:14:00Z</dcterms:created>
  <dcterms:modified xsi:type="dcterms:W3CDTF">2019-06-27T20:17:00Z</dcterms:modified>
</cp:coreProperties>
</file>