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51 13</w:t>
      </w:r>
    </w:p>
    <w:p w:rsidR="00A462EF" w:rsidRPr="00841063" w:rsidRDefault="00A462EF" w:rsidP="00A462EF">
      <w:pPr>
        <w:spacing w:after="0" w:line="240" w:lineRule="auto"/>
        <w:jc w:val="center"/>
        <w:rPr>
          <w:rFonts w:ascii="Arial" w:hAnsi="Arial" w:cs="Arial"/>
          <w:b/>
        </w:rPr>
      </w:pPr>
      <w:r w:rsidRPr="00841063">
        <w:rPr>
          <w:rFonts w:ascii="Arial" w:hAnsi="Arial" w:cs="Arial"/>
          <w:b/>
        </w:rPr>
        <w:t>ALUMINUM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841E80" w:rsidP="00A462EF">
      <w:pPr>
        <w:spacing w:after="0" w:line="240" w:lineRule="auto"/>
        <w:jc w:val="center"/>
        <w:rPr>
          <w:rFonts w:ascii="Arial" w:hAnsi="Arial" w:cs="Arial"/>
        </w:rPr>
      </w:pPr>
      <w:r>
        <w:rPr>
          <w:rFonts w:ascii="Arial" w:hAnsi="Arial" w:cs="Arial"/>
        </w:rPr>
        <w:t>Outswing Casement</w:t>
      </w:r>
      <w:r w:rsidR="007B71A2">
        <w:rPr>
          <w:rFonts w:ascii="Arial" w:hAnsi="Arial" w:cs="Arial"/>
        </w:rPr>
        <w:t xml:space="preserve"> Window</w:t>
      </w:r>
    </w:p>
    <w:p w:rsidR="00A462EF" w:rsidRDefault="00B35C54" w:rsidP="00A462EF">
      <w:pPr>
        <w:spacing w:after="0" w:line="240" w:lineRule="auto"/>
        <w:jc w:val="center"/>
        <w:rPr>
          <w:rFonts w:ascii="Arial" w:hAnsi="Arial" w:cs="Arial"/>
        </w:rPr>
      </w:pPr>
      <w:r>
        <w:rPr>
          <w:rFonts w:ascii="Arial" w:hAnsi="Arial" w:cs="Arial"/>
        </w:rPr>
        <w:t>Series 2</w:t>
      </w:r>
      <w:r w:rsidR="007B71A2">
        <w:rPr>
          <w:rFonts w:ascii="Arial" w:hAnsi="Arial" w:cs="Arial"/>
        </w:rPr>
        <w:t>20</w:t>
      </w:r>
      <w:r w:rsidR="00A462EF">
        <w:rPr>
          <w:rFonts w:ascii="Arial" w:hAnsi="Arial" w:cs="Arial"/>
        </w:rPr>
        <w:t xml:space="preserve"> CW-PG</w:t>
      </w:r>
      <w:r w:rsidR="00242E44">
        <w:rPr>
          <w:rFonts w:ascii="Arial" w:hAnsi="Arial" w:cs="Arial"/>
        </w:rPr>
        <w:t>6</w:t>
      </w:r>
      <w:r w:rsidR="00A462EF">
        <w:rPr>
          <w:rFonts w:ascii="Arial" w:hAnsi="Arial" w:cs="Arial"/>
        </w:rPr>
        <w:t>0-</w:t>
      </w:r>
      <w:r w:rsidR="00841E80">
        <w:rPr>
          <w:rFonts w:ascii="Arial" w:hAnsi="Arial" w:cs="Arial"/>
        </w:rPr>
        <w:t>C</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Factory glazed aluminum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aluminum windows are </w:t>
      </w:r>
      <w:r w:rsidR="00B83F31">
        <w:rPr>
          <w:rFonts w:ascii="Arial" w:hAnsi="Arial" w:cs="Arial"/>
        </w:rPr>
        <w:t>required as work for this section.  All aluminum window are to</w:t>
      </w:r>
      <w:r>
        <w:rPr>
          <w:rFonts w:ascii="Arial" w:hAnsi="Arial" w:cs="Arial"/>
        </w:rPr>
        <w:t xml:space="preserve"> be factory glazed by the window manufacturer</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 AAMA/WDMA/CSA 101/I.S.2/A440-11</w:t>
      </w:r>
      <w:r w:rsidR="00841E80">
        <w:rPr>
          <w:rFonts w:ascii="Arial" w:hAnsi="Arial" w:cs="Arial"/>
        </w:rPr>
        <w:t xml:space="preserve"> and size will be 32” x 60</w:t>
      </w:r>
      <w:r w:rsidR="00E37951">
        <w:rPr>
          <w:rFonts w:ascii="Arial" w:hAnsi="Arial" w:cs="Arial"/>
        </w:rPr>
        <w:t>” (813</w:t>
      </w:r>
      <w:r w:rsidR="00E824CB">
        <w:rPr>
          <w:rFonts w:ascii="Arial" w:hAnsi="Arial" w:cs="Arial"/>
        </w:rPr>
        <w:t xml:space="preserve"> x </w:t>
      </w:r>
      <w:r w:rsidR="00E37951">
        <w:rPr>
          <w:rFonts w:ascii="Arial" w:hAnsi="Arial" w:cs="Arial"/>
        </w:rPr>
        <w:t>1524</w:t>
      </w:r>
      <w:r w:rsidR="00E824CB">
        <w:rPr>
          <w:rFonts w:ascii="Arial" w:hAnsi="Arial" w:cs="Arial"/>
        </w:rPr>
        <w:t>)</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test reports are to be submitted and be AAMA certified in order to be considered accepted</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Not to exceed .30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 uncontrolled water leakage per ASTM E331 / ASTM E547 at sta</w:t>
      </w:r>
      <w:r w:rsidR="00544EBD">
        <w:rPr>
          <w:rFonts w:ascii="Arial" w:hAnsi="Arial" w:cs="Arial"/>
        </w:rPr>
        <w:t>tic air pressure difference of 12</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994781" w:rsidRPr="00AF1443" w:rsidRDefault="00994781" w:rsidP="00994781">
      <w:pPr>
        <w:pStyle w:val="ListParagraph"/>
        <w:numPr>
          <w:ilvl w:val="3"/>
          <w:numId w:val="5"/>
        </w:numPr>
        <w:spacing w:after="0" w:line="240" w:lineRule="auto"/>
        <w:rPr>
          <w:rFonts w:ascii="Arial" w:hAnsi="Arial" w:cs="Arial"/>
          <w:b/>
        </w:rPr>
      </w:pPr>
      <w:r>
        <w:rPr>
          <w:rFonts w:ascii="Arial" w:hAnsi="Arial" w:cs="Arial"/>
        </w:rPr>
        <w:t>No member shall deflect more than L/175 of its span</w:t>
      </w:r>
      <w:r w:rsidR="00AF1443">
        <w:rPr>
          <w:rFonts w:ascii="Arial" w:hAnsi="Arial" w:cs="Arial"/>
        </w:rPr>
        <w:t xml:space="preserve"> per ASTM E330 at </w:t>
      </w:r>
      <w:r w:rsidR="00242E44">
        <w:rPr>
          <w:rFonts w:ascii="Arial" w:hAnsi="Arial" w:cs="Arial"/>
        </w:rPr>
        <w:t>6</w:t>
      </w:r>
      <w:r w:rsidR="00AF1443">
        <w:rPr>
          <w:rFonts w:ascii="Arial" w:hAnsi="Arial" w:cs="Arial"/>
        </w:rPr>
        <w:t>0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242E44">
        <w:rPr>
          <w:rFonts w:ascii="Arial" w:hAnsi="Arial" w:cs="Arial"/>
        </w:rPr>
        <w:t>e inoperable per ASTM E330 at 9</w:t>
      </w:r>
      <w:r w:rsidR="00544EBD">
        <w:rPr>
          <w:rFonts w:ascii="Arial" w:hAnsi="Arial" w:cs="Arial"/>
        </w:rPr>
        <w:t>0</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8E5B4B" w:rsidRPr="00841E80" w:rsidRDefault="00AF1443" w:rsidP="00841E80">
      <w:pPr>
        <w:pStyle w:val="ListParagraph"/>
        <w:numPr>
          <w:ilvl w:val="3"/>
          <w:numId w:val="5"/>
        </w:numPr>
        <w:spacing w:after="0" w:line="240" w:lineRule="auto"/>
        <w:rPr>
          <w:rFonts w:ascii="Arial" w:hAnsi="Arial" w:cs="Arial"/>
          <w:b/>
        </w:rPr>
      </w:pPr>
      <w:r>
        <w:rPr>
          <w:rFonts w:ascii="Arial" w:hAnsi="Arial" w:cs="Arial"/>
        </w:rPr>
        <w:t>Conform to Performance Level 10 requirements per ASTM F588</w:t>
      </w:r>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standard aluminum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lastRenderedPageBreak/>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657792" w:rsidRPr="00B83F31" w:rsidRDefault="00657792" w:rsidP="00657792">
      <w:pPr>
        <w:pStyle w:val="ListParagraph"/>
        <w:numPr>
          <w:ilvl w:val="2"/>
          <w:numId w:val="5"/>
        </w:numPr>
        <w:spacing w:after="0" w:line="240" w:lineRule="auto"/>
        <w:rPr>
          <w:rFonts w:ascii="Arial" w:hAnsi="Arial" w:cs="Arial"/>
          <w:b/>
        </w:rPr>
      </w:pPr>
      <w:r>
        <w:rPr>
          <w:rFonts w:ascii="Arial" w:hAnsi="Arial" w:cs="Arial"/>
        </w:rPr>
        <w:t>Submit finish samples</w:t>
      </w:r>
    </w:p>
    <w:p w:rsidR="00B83F31" w:rsidRPr="00263F97" w:rsidRDefault="00B83F31" w:rsidP="00657792">
      <w:pPr>
        <w:pStyle w:val="ListParagraph"/>
        <w:numPr>
          <w:ilvl w:val="2"/>
          <w:numId w:val="5"/>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F264ED"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F264ED" w:rsidRPr="00AB7710" w:rsidRDefault="00F264ED" w:rsidP="00F264ED">
      <w:pPr>
        <w:pStyle w:val="ListParagraph"/>
        <w:numPr>
          <w:ilvl w:val="1"/>
          <w:numId w:val="5"/>
        </w:numPr>
        <w:spacing w:after="0" w:line="240" w:lineRule="auto"/>
        <w:rPr>
          <w:rFonts w:ascii="Arial" w:hAnsi="Arial" w:cs="Arial"/>
          <w:b/>
        </w:rPr>
      </w:pPr>
      <w:r>
        <w:rPr>
          <w:rFonts w:ascii="Arial" w:hAnsi="Arial" w:cs="Arial"/>
        </w:rPr>
        <w:t>Finish</w:t>
      </w:r>
    </w:p>
    <w:p w:rsidR="00F264ED" w:rsidRPr="00AB7710" w:rsidRDefault="00F264ED" w:rsidP="00F264ED">
      <w:pPr>
        <w:pStyle w:val="ListParagraph"/>
        <w:numPr>
          <w:ilvl w:val="2"/>
          <w:numId w:val="5"/>
        </w:numPr>
        <w:spacing w:after="0" w:line="240" w:lineRule="auto"/>
        <w:rPr>
          <w:rFonts w:ascii="Arial" w:hAnsi="Arial" w:cs="Arial"/>
          <w:b/>
        </w:rPr>
      </w:pPr>
      <w:r>
        <w:rPr>
          <w:rFonts w:ascii="Arial" w:hAnsi="Arial" w:cs="Arial"/>
        </w:rPr>
        <w:t>Anodic Finish</w:t>
      </w:r>
    </w:p>
    <w:p w:rsidR="00F264ED" w:rsidRPr="00AB7710" w:rsidRDefault="00F264ED" w:rsidP="00F264ED">
      <w:pPr>
        <w:pStyle w:val="ListParagraph"/>
        <w:numPr>
          <w:ilvl w:val="3"/>
          <w:numId w:val="5"/>
        </w:numPr>
        <w:spacing w:after="0" w:line="240" w:lineRule="auto"/>
        <w:rPr>
          <w:rFonts w:ascii="Arial" w:hAnsi="Arial" w:cs="Arial"/>
          <w:b/>
        </w:rPr>
      </w:pPr>
      <w:r>
        <w:rPr>
          <w:rFonts w:ascii="Arial" w:hAnsi="Arial" w:cs="Arial"/>
        </w:rPr>
        <w:t>Warranty period will be for one (1) year from the date of final shipment</w:t>
      </w:r>
    </w:p>
    <w:p w:rsidR="00F264ED" w:rsidRPr="00AB7710" w:rsidRDefault="00F264ED" w:rsidP="00F264ED">
      <w:pPr>
        <w:pStyle w:val="ListParagraph"/>
        <w:numPr>
          <w:ilvl w:val="2"/>
          <w:numId w:val="5"/>
        </w:numPr>
        <w:spacing w:after="0" w:line="240" w:lineRule="auto"/>
        <w:rPr>
          <w:rFonts w:ascii="Arial" w:hAnsi="Arial" w:cs="Arial"/>
          <w:b/>
        </w:rPr>
      </w:pPr>
      <w:r>
        <w:rPr>
          <w:rFonts w:ascii="Arial" w:hAnsi="Arial" w:cs="Arial"/>
        </w:rPr>
        <w:t>Organic Finish</w:t>
      </w:r>
    </w:p>
    <w:p w:rsidR="00F264ED" w:rsidRPr="00AB7710" w:rsidRDefault="00F264ED" w:rsidP="00F264ED">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2604 standard</w:t>
      </w:r>
    </w:p>
    <w:p w:rsidR="00F264ED" w:rsidRPr="00F264ED" w:rsidRDefault="00F264ED" w:rsidP="00F264ED">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2605 standard</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Insulated Glass</w:t>
      </w:r>
    </w:p>
    <w:p w:rsidR="00AB7710" w:rsidRPr="00C736AF" w:rsidRDefault="00AB7710" w:rsidP="00AB7710">
      <w:pPr>
        <w:pStyle w:val="ListParagraph"/>
        <w:numPr>
          <w:ilvl w:val="2"/>
          <w:numId w:val="5"/>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w:t>
      </w:r>
      <w:r w:rsidR="00C736AF">
        <w:rPr>
          <w:rFonts w:ascii="Arial" w:hAnsi="Arial" w:cs="Arial"/>
        </w:rPr>
        <w:t xml:space="preserve"> caused by defects in </w:t>
      </w:r>
      <w:r w:rsidR="00242E44">
        <w:rPr>
          <w:rFonts w:ascii="Arial" w:hAnsi="Arial" w:cs="Arial"/>
        </w:rPr>
        <w:t>material and workmanship for five (5</w:t>
      </w:r>
      <w:r w:rsidR="00C736AF">
        <w:rPr>
          <w:rFonts w:ascii="Arial" w:hAnsi="Arial" w:cs="Arial"/>
        </w:rPr>
        <w:t>)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B35C54">
        <w:rPr>
          <w:rFonts w:ascii="Arial" w:hAnsi="Arial" w:cs="Arial"/>
        </w:rPr>
        <w:t>2</w:t>
      </w:r>
      <w:r w:rsidR="007B71A2">
        <w:rPr>
          <w:rFonts w:ascii="Arial" w:hAnsi="Arial" w:cs="Arial"/>
        </w:rPr>
        <w:t>2</w:t>
      </w:r>
      <w:r w:rsidR="007A3B60">
        <w:rPr>
          <w:rFonts w:ascii="Arial" w:hAnsi="Arial" w:cs="Arial"/>
        </w:rPr>
        <w:t xml:space="preserve">0 </w:t>
      </w:r>
      <w:r w:rsidR="00841E80">
        <w:rPr>
          <w:rFonts w:ascii="Arial" w:hAnsi="Arial" w:cs="Arial"/>
        </w:rPr>
        <w:t>Outswing Casement</w:t>
      </w:r>
      <w:r w:rsidR="007B71A2">
        <w:rPr>
          <w:rFonts w:ascii="Arial" w:hAnsi="Arial" w:cs="Arial"/>
        </w:rPr>
        <w:t xml:space="preserve"> </w:t>
      </w:r>
      <w:r w:rsidR="007A3B60">
        <w:rPr>
          <w:rFonts w:ascii="Arial" w:hAnsi="Arial" w:cs="Arial"/>
        </w:rPr>
        <w:t>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7A580A" w:rsidP="007A580A">
      <w:pPr>
        <w:pStyle w:val="ListParagraph"/>
        <w:numPr>
          <w:ilvl w:val="1"/>
          <w:numId w:val="6"/>
        </w:numPr>
        <w:spacing w:after="0" w:line="240" w:lineRule="auto"/>
        <w:rPr>
          <w:rFonts w:ascii="Arial" w:hAnsi="Arial" w:cs="Arial"/>
          <w:b/>
        </w:rPr>
      </w:pPr>
      <w:r>
        <w:rPr>
          <w:rFonts w:ascii="Arial" w:hAnsi="Arial" w:cs="Arial"/>
        </w:rPr>
        <w:t>Aluminum Extrusion</w:t>
      </w:r>
    </w:p>
    <w:p w:rsidR="007A580A" w:rsidRPr="007A580A" w:rsidRDefault="004932EE" w:rsidP="007A580A">
      <w:pPr>
        <w:pStyle w:val="ListParagraph"/>
        <w:numPr>
          <w:ilvl w:val="2"/>
          <w:numId w:val="6"/>
        </w:numPr>
        <w:spacing w:after="0" w:line="240" w:lineRule="auto"/>
        <w:rPr>
          <w:rFonts w:ascii="Arial" w:hAnsi="Arial" w:cs="Arial"/>
          <w:b/>
        </w:rPr>
      </w:pPr>
      <w:r>
        <w:rPr>
          <w:rFonts w:ascii="Arial" w:hAnsi="Arial" w:cs="Arial"/>
        </w:rPr>
        <w:t>6063-T6 alloy</w:t>
      </w:r>
      <w:r w:rsidR="007A580A">
        <w:rPr>
          <w:rFonts w:ascii="Arial" w:hAnsi="Arial" w:cs="Arial"/>
        </w:rPr>
        <w:t xml:space="preserve"> and tempered</w:t>
      </w:r>
    </w:p>
    <w:p w:rsidR="007A580A" w:rsidRPr="006A5C05" w:rsidRDefault="007A580A" w:rsidP="007A580A">
      <w:pPr>
        <w:pStyle w:val="ListParagraph"/>
        <w:numPr>
          <w:ilvl w:val="2"/>
          <w:numId w:val="6"/>
        </w:numPr>
        <w:spacing w:after="0" w:line="240" w:lineRule="auto"/>
        <w:rPr>
          <w:rFonts w:ascii="Arial" w:hAnsi="Arial" w:cs="Arial"/>
          <w:b/>
        </w:rPr>
      </w:pPr>
      <w:r>
        <w:rPr>
          <w:rFonts w:ascii="Arial" w:hAnsi="Arial" w:cs="Arial"/>
        </w:rPr>
        <w:t xml:space="preserve">Extrusion tolerances should be in accordance with the Aluminum Associations “Drafting Standards for Aluminum Extruded and Tubular Products”.  </w:t>
      </w:r>
    </w:p>
    <w:p w:rsidR="006A5C05" w:rsidRPr="006A5C05" w:rsidRDefault="006A5C05" w:rsidP="006A5C05">
      <w:pPr>
        <w:pStyle w:val="ListParagraph"/>
        <w:numPr>
          <w:ilvl w:val="1"/>
          <w:numId w:val="6"/>
        </w:numPr>
        <w:spacing w:after="0" w:line="240" w:lineRule="auto"/>
        <w:rPr>
          <w:rFonts w:ascii="Arial" w:hAnsi="Arial" w:cs="Arial"/>
          <w:b/>
        </w:rPr>
      </w:pPr>
      <w:r>
        <w:rPr>
          <w:rFonts w:ascii="Arial" w:hAnsi="Arial" w:cs="Arial"/>
        </w:rPr>
        <w:t>Thermal Barrier</w:t>
      </w:r>
    </w:p>
    <w:p w:rsidR="006A5C05" w:rsidRPr="004E0904" w:rsidRDefault="004E0904" w:rsidP="006A5C05">
      <w:pPr>
        <w:pStyle w:val="ListParagraph"/>
        <w:numPr>
          <w:ilvl w:val="2"/>
          <w:numId w:val="6"/>
        </w:numPr>
        <w:spacing w:after="0" w:line="240" w:lineRule="auto"/>
        <w:rPr>
          <w:rFonts w:ascii="Arial" w:hAnsi="Arial" w:cs="Arial"/>
          <w:b/>
        </w:rPr>
      </w:pPr>
      <w:r>
        <w:rPr>
          <w:rFonts w:ascii="Arial" w:hAnsi="Arial" w:cs="Arial"/>
        </w:rPr>
        <w:lastRenderedPageBreak/>
        <w:t xml:space="preserve">Provide manufacturer’s standard thermal barrier construction that </w:t>
      </w:r>
      <w:r w:rsidR="004B4702">
        <w:rPr>
          <w:rFonts w:ascii="Arial" w:hAnsi="Arial" w:cs="Arial"/>
        </w:rPr>
        <w:t>h</w:t>
      </w:r>
      <w:r>
        <w:rPr>
          <w:rFonts w:ascii="Arial" w:hAnsi="Arial" w:cs="Arial"/>
        </w:rPr>
        <w:t>as been in use a minimum of five (5) years.</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Thermal barrier is to be continuous around the frame and sash perimeter</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Thermally broken frames should be “stacked” during the pour and </w:t>
      </w:r>
      <w:proofErr w:type="spellStart"/>
      <w:r>
        <w:rPr>
          <w:rFonts w:ascii="Arial" w:hAnsi="Arial" w:cs="Arial"/>
        </w:rPr>
        <w:t>debridge</w:t>
      </w:r>
      <w:proofErr w:type="spellEnd"/>
      <w:r>
        <w:rPr>
          <w:rFonts w:ascii="Arial" w:hAnsi="Arial" w:cs="Arial"/>
        </w:rPr>
        <w:t xml:space="preserve"> process</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aluminum, stainless steel, or other corrosion resistant material as warranted by the manufacturer.  Fasteners should be compatible with aluminum</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Hardware</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 xml:space="preserve">Provide </w:t>
      </w:r>
      <w:r w:rsidR="007B71A2">
        <w:rPr>
          <w:rFonts w:ascii="Arial" w:hAnsi="Arial" w:cs="Arial"/>
        </w:rPr>
        <w:t>white bronze cam locks and strikes</w:t>
      </w:r>
    </w:p>
    <w:p w:rsidR="004E0904" w:rsidRPr="00A142AF" w:rsidRDefault="007B71A2" w:rsidP="004E0904">
      <w:pPr>
        <w:pStyle w:val="ListParagraph"/>
        <w:numPr>
          <w:ilvl w:val="2"/>
          <w:numId w:val="6"/>
        </w:numPr>
        <w:spacing w:after="0" w:line="240" w:lineRule="auto"/>
        <w:rPr>
          <w:rFonts w:ascii="Arial" w:hAnsi="Arial" w:cs="Arial"/>
          <w:b/>
        </w:rPr>
      </w:pPr>
      <w:r>
        <w:rPr>
          <w:rFonts w:ascii="Arial" w:hAnsi="Arial" w:cs="Arial"/>
        </w:rPr>
        <w:t>Provide heavy duty stainless steel 4-bar hinges</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weather-stripping that is compatible with aluminum, ultraviolet degradation resistant, and weather resistant.</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Insect Screens</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 xml:space="preserve">Provide 18x16 </w:t>
      </w:r>
      <w:sdt>
        <w:sdtPr>
          <w:rPr>
            <w:rStyle w:val="WinTechSpec"/>
          </w:rPr>
          <w:id w:val="-1215122494"/>
          <w:placeholder>
            <w:docPart w:val="CC056C7B9C1D4B04BCD36226C613D966"/>
          </w:placeholder>
          <w:showingPlcHdr/>
          <w:comboBox>
            <w:listItem w:value="Choose an item."/>
            <w:listItem w:displayText="aluminum" w:value="aluminum"/>
            <w:listItem w:displayText="fiberglass" w:value="fiberglass"/>
          </w:comboBox>
        </w:sdtPr>
        <w:sdtEndPr>
          <w:rPr>
            <w:rStyle w:val="WinTechSpec"/>
          </w:rPr>
        </w:sdtEndPr>
        <w:sdtContent>
          <w:r w:rsidR="00C41B9A" w:rsidRPr="00D932D0">
            <w:rPr>
              <w:rStyle w:val="PlaceholderText"/>
            </w:rPr>
            <w:t>Choose an item.</w:t>
          </w:r>
        </w:sdtContent>
      </w:sdt>
      <w:r w:rsidRPr="00A142AF">
        <w:rPr>
          <w:rFonts w:ascii="Arial" w:hAnsi="Arial" w:cs="Arial"/>
          <w:color w:val="FF0000"/>
        </w:rPr>
        <w:t xml:space="preserve"> </w:t>
      </w:r>
      <w:r>
        <w:rPr>
          <w:rFonts w:ascii="Arial" w:hAnsi="Arial" w:cs="Arial"/>
        </w:rPr>
        <w:t>mesh</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Aluminum window and accessories shall be provided per the manufacturer’s standard fabrication and comply with specifications.</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All aluminum window frame and sash extrusions will have a minimum wall thickness of </w:t>
      </w:r>
      <w:r w:rsidR="00242E44">
        <w:rPr>
          <w:rFonts w:ascii="Arial" w:hAnsi="Arial" w:cs="Arial"/>
        </w:rPr>
        <w:t>.062</w:t>
      </w:r>
      <w:r>
        <w:rPr>
          <w:rFonts w:ascii="Arial" w:hAnsi="Arial" w:cs="Arial"/>
        </w:rPr>
        <w:t>”</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Any mechanical fasteners, components, and/or hardware should not bridge the thermal barrier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Frame depth should </w:t>
      </w:r>
      <w:r w:rsidR="00242E44">
        <w:rPr>
          <w:rFonts w:ascii="Arial" w:hAnsi="Arial" w:cs="Arial"/>
        </w:rPr>
        <w:t>not be less than 2-7/16</w:t>
      </w:r>
      <w:r>
        <w:rPr>
          <w:rFonts w:ascii="Arial" w:hAnsi="Arial" w:cs="Arial"/>
        </w:rPr>
        <w:t>”</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 mechanically fastened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 xml:space="preserve">Frame joints should be </w:t>
      </w:r>
      <w:r w:rsidR="00967AE9">
        <w:rPr>
          <w:rFonts w:ascii="Arial" w:hAnsi="Arial" w:cs="Arial"/>
        </w:rPr>
        <w:t>mitered</w:t>
      </w:r>
      <w:r>
        <w:rPr>
          <w:rFonts w:ascii="Arial" w:hAnsi="Arial" w:cs="Arial"/>
        </w:rPr>
        <w:t xml:space="preserve"> and joined neatly</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Sash</w:t>
      </w:r>
    </w:p>
    <w:p w:rsidR="005725DA" w:rsidRDefault="007B71A2" w:rsidP="005725DA">
      <w:pPr>
        <w:pStyle w:val="ListParagraph"/>
        <w:numPr>
          <w:ilvl w:val="2"/>
          <w:numId w:val="6"/>
        </w:numPr>
        <w:spacing w:after="0" w:line="240" w:lineRule="auto"/>
        <w:rPr>
          <w:rFonts w:ascii="Arial" w:hAnsi="Arial" w:cs="Arial"/>
        </w:rPr>
      </w:pPr>
      <w:r>
        <w:rPr>
          <w:rFonts w:ascii="Arial" w:hAnsi="Arial" w:cs="Arial"/>
        </w:rPr>
        <w:t>S</w:t>
      </w:r>
      <w:r w:rsidR="005725DA">
        <w:rPr>
          <w:rFonts w:ascii="Arial" w:hAnsi="Arial" w:cs="Arial"/>
        </w:rPr>
        <w:t>ash extrusions are to be tubular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Sash components are to be mechanically fastened</w:t>
      </w:r>
    </w:p>
    <w:p w:rsidR="00813D95" w:rsidRPr="00813D95" w:rsidRDefault="00813D95" w:rsidP="00813D95">
      <w:pPr>
        <w:pStyle w:val="ListParagraph"/>
        <w:numPr>
          <w:ilvl w:val="1"/>
          <w:numId w:val="6"/>
        </w:numPr>
        <w:spacing w:after="0" w:line="240" w:lineRule="auto"/>
        <w:rPr>
          <w:rFonts w:ascii="Arial" w:hAnsi="Arial" w:cs="Arial"/>
        </w:rPr>
      </w:pPr>
      <w:r>
        <w:rPr>
          <w:rFonts w:ascii="Arial" w:hAnsi="Arial" w:cs="Arial"/>
        </w:rPr>
        <w:t>Screens</w:t>
      </w:r>
    </w:p>
    <w:p w:rsidR="00352422" w:rsidRDefault="00813D95" w:rsidP="00352422">
      <w:pPr>
        <w:pStyle w:val="ListParagraph"/>
        <w:numPr>
          <w:ilvl w:val="2"/>
          <w:numId w:val="6"/>
        </w:numPr>
        <w:spacing w:after="0" w:line="240" w:lineRule="auto"/>
        <w:rPr>
          <w:rFonts w:ascii="Arial" w:hAnsi="Arial" w:cs="Arial"/>
        </w:rPr>
      </w:pPr>
      <w:r>
        <w:rPr>
          <w:rFonts w:ascii="Arial" w:hAnsi="Arial" w:cs="Arial"/>
        </w:rPr>
        <w:t>Screen fra</w:t>
      </w:r>
      <w:r w:rsidR="00967AE9">
        <w:rPr>
          <w:rFonts w:ascii="Arial" w:hAnsi="Arial" w:cs="Arial"/>
        </w:rPr>
        <w:t>mes are to be extruded aluminum</w:t>
      </w:r>
      <w:bookmarkStart w:id="0" w:name="_GoBack"/>
      <w:bookmarkEnd w:id="0"/>
    </w:p>
    <w:p w:rsidR="00813D95" w:rsidRDefault="00813D95" w:rsidP="00352422">
      <w:pPr>
        <w:pStyle w:val="ListParagraph"/>
        <w:numPr>
          <w:ilvl w:val="2"/>
          <w:numId w:val="6"/>
        </w:numPr>
        <w:spacing w:after="0" w:line="240" w:lineRule="auto"/>
        <w:rPr>
          <w:rFonts w:ascii="Arial" w:hAnsi="Arial" w:cs="Arial"/>
        </w:rPr>
      </w:pPr>
      <w:r>
        <w:rPr>
          <w:rFonts w:ascii="Arial" w:hAnsi="Arial" w:cs="Arial"/>
        </w:rPr>
        <w:t>Screen mesh is to be aluminum or fiberglass</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Fixed and operable sash should be interior glazed with aluminum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Typical insulated glass thickness = 1”</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813D95" w:rsidRDefault="007231A4" w:rsidP="00813D95">
      <w:pPr>
        <w:pStyle w:val="ListParagraph"/>
        <w:numPr>
          <w:ilvl w:val="1"/>
          <w:numId w:val="6"/>
        </w:numPr>
        <w:spacing w:after="0" w:line="240" w:lineRule="auto"/>
        <w:rPr>
          <w:rFonts w:ascii="Arial" w:hAnsi="Arial" w:cs="Arial"/>
        </w:rPr>
      </w:pPr>
      <w:r>
        <w:rPr>
          <w:rFonts w:ascii="Arial" w:hAnsi="Arial" w:cs="Arial"/>
        </w:rPr>
        <w:t>Weep System</w:t>
      </w:r>
    </w:p>
    <w:p w:rsidR="007231A4" w:rsidRDefault="007231A4" w:rsidP="007231A4">
      <w:pPr>
        <w:pStyle w:val="ListParagraph"/>
        <w:numPr>
          <w:ilvl w:val="2"/>
          <w:numId w:val="6"/>
        </w:numPr>
        <w:spacing w:after="0" w:line="240" w:lineRule="auto"/>
        <w:rPr>
          <w:rFonts w:ascii="Arial" w:hAnsi="Arial" w:cs="Arial"/>
        </w:rPr>
      </w:pPr>
      <w:r>
        <w:rPr>
          <w:rFonts w:ascii="Arial" w:hAnsi="Arial" w:cs="Arial"/>
        </w:rPr>
        <w:t xml:space="preserve">Provide method of drainage for water which may collect </w:t>
      </w:r>
      <w:r w:rsidR="007B71A2">
        <w:rPr>
          <w:rFonts w:ascii="Arial" w:hAnsi="Arial" w:cs="Arial"/>
        </w:rPr>
        <w:t>in sill</w:t>
      </w:r>
    </w:p>
    <w:p w:rsidR="007D1AEC" w:rsidRDefault="007D1AEC" w:rsidP="007D1AEC">
      <w:pPr>
        <w:pStyle w:val="ListParagraph"/>
        <w:numPr>
          <w:ilvl w:val="0"/>
          <w:numId w:val="6"/>
        </w:numPr>
        <w:spacing w:after="0" w:line="240" w:lineRule="auto"/>
        <w:rPr>
          <w:rFonts w:ascii="Arial" w:hAnsi="Arial" w:cs="Arial"/>
          <w:b/>
        </w:rPr>
      </w:pPr>
      <w:r w:rsidRPr="007D1AEC">
        <w:rPr>
          <w:rFonts w:ascii="Arial" w:hAnsi="Arial" w:cs="Arial"/>
          <w:b/>
        </w:rPr>
        <w:t>ACCESSORIES</w:t>
      </w:r>
    </w:p>
    <w:p w:rsidR="00F264ED" w:rsidRPr="007D1AEC" w:rsidRDefault="00F264ED" w:rsidP="00F264ED">
      <w:pPr>
        <w:pStyle w:val="ListParagraph"/>
        <w:numPr>
          <w:ilvl w:val="1"/>
          <w:numId w:val="6"/>
        </w:numPr>
        <w:spacing w:after="0" w:line="240" w:lineRule="auto"/>
        <w:rPr>
          <w:rFonts w:ascii="Arial" w:hAnsi="Arial" w:cs="Arial"/>
          <w:b/>
        </w:rPr>
      </w:pPr>
      <w:r>
        <w:rPr>
          <w:rFonts w:ascii="Arial" w:hAnsi="Arial" w:cs="Arial"/>
        </w:rPr>
        <w:lastRenderedPageBreak/>
        <w:t>Nail Fins</w:t>
      </w:r>
    </w:p>
    <w:p w:rsidR="00F264ED" w:rsidRPr="007D1AEC" w:rsidRDefault="00F264ED" w:rsidP="00F264ED">
      <w:pPr>
        <w:pStyle w:val="ListParagraph"/>
        <w:numPr>
          <w:ilvl w:val="2"/>
          <w:numId w:val="6"/>
        </w:numPr>
        <w:spacing w:after="0" w:line="240" w:lineRule="auto"/>
        <w:rPr>
          <w:rFonts w:ascii="Arial" w:hAnsi="Arial" w:cs="Arial"/>
          <w:b/>
        </w:rPr>
      </w:pPr>
      <w:r>
        <w:rPr>
          <w:rFonts w:ascii="Arial" w:hAnsi="Arial" w:cs="Arial"/>
        </w:rPr>
        <w:t>Provide continuous extruded snap-in nail fin made from 6063-T6 aluminum</w:t>
      </w:r>
    </w:p>
    <w:p w:rsidR="00F264ED" w:rsidRPr="007D1AEC" w:rsidRDefault="00F264ED" w:rsidP="00F264ED">
      <w:pPr>
        <w:pStyle w:val="ListParagraph"/>
        <w:numPr>
          <w:ilvl w:val="2"/>
          <w:numId w:val="6"/>
        </w:numPr>
        <w:spacing w:after="0" w:line="240" w:lineRule="auto"/>
        <w:rPr>
          <w:rFonts w:ascii="Arial" w:hAnsi="Arial" w:cs="Arial"/>
          <w:b/>
        </w:rPr>
      </w:pPr>
      <w:r>
        <w:rPr>
          <w:rFonts w:ascii="Arial" w:hAnsi="Arial" w:cs="Arial"/>
        </w:rPr>
        <w:t>Nail fins to be finished to match window system</w:t>
      </w:r>
    </w:p>
    <w:p w:rsidR="00F264ED" w:rsidRPr="007D1AEC" w:rsidRDefault="00F264ED" w:rsidP="00F264ED">
      <w:pPr>
        <w:pStyle w:val="ListParagraph"/>
        <w:numPr>
          <w:ilvl w:val="1"/>
          <w:numId w:val="6"/>
        </w:numPr>
        <w:spacing w:after="0" w:line="240" w:lineRule="auto"/>
        <w:rPr>
          <w:rFonts w:ascii="Arial" w:hAnsi="Arial" w:cs="Arial"/>
          <w:b/>
        </w:rPr>
      </w:pPr>
      <w:r>
        <w:rPr>
          <w:rFonts w:ascii="Arial" w:hAnsi="Arial" w:cs="Arial"/>
        </w:rPr>
        <w:t xml:space="preserve">Receptors </w:t>
      </w:r>
    </w:p>
    <w:p w:rsidR="00F264ED" w:rsidRPr="005B29A7" w:rsidRDefault="00F264ED" w:rsidP="00F264ED">
      <w:pPr>
        <w:pStyle w:val="ListParagraph"/>
        <w:numPr>
          <w:ilvl w:val="2"/>
          <w:numId w:val="6"/>
        </w:numPr>
        <w:spacing w:after="0" w:line="240" w:lineRule="auto"/>
        <w:rPr>
          <w:rFonts w:ascii="Arial" w:hAnsi="Arial" w:cs="Arial"/>
          <w:b/>
        </w:rPr>
      </w:pPr>
      <w:r>
        <w:rPr>
          <w:rFonts w:ascii="Arial" w:hAnsi="Arial" w:cs="Arial"/>
        </w:rPr>
        <w:t>Provide extruded jamb and/or head receptors made from 6063-T6 aluminum</w:t>
      </w:r>
    </w:p>
    <w:p w:rsidR="00F264ED" w:rsidRPr="00A32219" w:rsidRDefault="00F264ED" w:rsidP="00F264ED">
      <w:pPr>
        <w:pStyle w:val="ListParagraph"/>
        <w:numPr>
          <w:ilvl w:val="3"/>
          <w:numId w:val="6"/>
        </w:numPr>
        <w:spacing w:after="0" w:line="240" w:lineRule="auto"/>
        <w:rPr>
          <w:rFonts w:ascii="Arial" w:hAnsi="Arial" w:cs="Arial"/>
          <w:b/>
        </w:rPr>
      </w:pPr>
    </w:p>
    <w:p w:rsidR="00F264ED" w:rsidRPr="00A32219" w:rsidRDefault="00F264ED" w:rsidP="00F264ED">
      <w:pPr>
        <w:pStyle w:val="ListParagraph"/>
        <w:numPr>
          <w:ilvl w:val="2"/>
          <w:numId w:val="6"/>
        </w:numPr>
        <w:spacing w:after="0" w:line="240" w:lineRule="auto"/>
        <w:rPr>
          <w:rFonts w:ascii="Arial" w:hAnsi="Arial" w:cs="Arial"/>
          <w:b/>
        </w:rPr>
      </w:pPr>
      <w:r>
        <w:rPr>
          <w:rFonts w:ascii="Arial" w:hAnsi="Arial" w:cs="Arial"/>
        </w:rPr>
        <w:t>Receptors to be finished to match window system</w:t>
      </w:r>
    </w:p>
    <w:p w:rsidR="00F264ED" w:rsidRPr="00A32219" w:rsidRDefault="00F264ED" w:rsidP="00F264ED">
      <w:pPr>
        <w:pStyle w:val="ListParagraph"/>
        <w:numPr>
          <w:ilvl w:val="2"/>
          <w:numId w:val="6"/>
        </w:numPr>
        <w:spacing w:after="0" w:line="240" w:lineRule="auto"/>
        <w:rPr>
          <w:rFonts w:ascii="Arial" w:hAnsi="Arial" w:cs="Arial"/>
          <w:b/>
        </w:rPr>
      </w:pPr>
      <w:r>
        <w:rPr>
          <w:rFonts w:ascii="Arial" w:hAnsi="Arial" w:cs="Arial"/>
        </w:rPr>
        <w:t>Receptor system should have weather-strip to prevent receptor to window system metal contact</w:t>
      </w:r>
    </w:p>
    <w:p w:rsidR="00F264ED" w:rsidRPr="00A32219" w:rsidRDefault="00F264ED" w:rsidP="00F264ED">
      <w:pPr>
        <w:pStyle w:val="ListParagraph"/>
        <w:numPr>
          <w:ilvl w:val="1"/>
          <w:numId w:val="6"/>
        </w:numPr>
        <w:spacing w:after="0" w:line="240" w:lineRule="auto"/>
        <w:rPr>
          <w:rFonts w:ascii="Arial" w:hAnsi="Arial" w:cs="Arial"/>
          <w:b/>
        </w:rPr>
      </w:pPr>
      <w:proofErr w:type="spellStart"/>
      <w:r>
        <w:rPr>
          <w:rFonts w:ascii="Arial" w:hAnsi="Arial" w:cs="Arial"/>
        </w:rPr>
        <w:t>Subsills</w:t>
      </w:r>
      <w:proofErr w:type="spellEnd"/>
    </w:p>
    <w:p w:rsidR="00F264ED" w:rsidRPr="00A32219" w:rsidRDefault="00F264ED" w:rsidP="00F264ED">
      <w:pPr>
        <w:pStyle w:val="ListParagraph"/>
        <w:numPr>
          <w:ilvl w:val="2"/>
          <w:numId w:val="6"/>
        </w:numPr>
        <w:spacing w:after="0" w:line="240" w:lineRule="auto"/>
        <w:rPr>
          <w:rFonts w:ascii="Arial" w:hAnsi="Arial" w:cs="Arial"/>
          <w:b/>
        </w:rPr>
      </w:pPr>
      <w:r>
        <w:rPr>
          <w:rFonts w:ascii="Arial" w:hAnsi="Arial" w:cs="Arial"/>
        </w:rPr>
        <w:t xml:space="preserve">Provide extruded </w:t>
      </w:r>
      <w:proofErr w:type="spellStart"/>
      <w:r>
        <w:rPr>
          <w:rFonts w:ascii="Arial" w:hAnsi="Arial" w:cs="Arial"/>
        </w:rPr>
        <w:t>subsills</w:t>
      </w:r>
      <w:proofErr w:type="spellEnd"/>
      <w:r>
        <w:rPr>
          <w:rFonts w:ascii="Arial" w:hAnsi="Arial" w:cs="Arial"/>
        </w:rPr>
        <w:t xml:space="preserve"> made from 6063-T6 aluminum</w:t>
      </w:r>
    </w:p>
    <w:p w:rsidR="00F264ED" w:rsidRPr="00A32219" w:rsidRDefault="00F264ED" w:rsidP="00F264ED">
      <w:pPr>
        <w:pStyle w:val="ListParagraph"/>
        <w:numPr>
          <w:ilvl w:val="2"/>
          <w:numId w:val="6"/>
        </w:numPr>
        <w:spacing w:after="0" w:line="240" w:lineRule="auto"/>
        <w:rPr>
          <w:rFonts w:ascii="Arial" w:hAnsi="Arial" w:cs="Arial"/>
          <w:b/>
        </w:rPr>
      </w:pPr>
      <w:proofErr w:type="spellStart"/>
      <w:r>
        <w:rPr>
          <w:rFonts w:ascii="Arial" w:hAnsi="Arial" w:cs="Arial"/>
        </w:rPr>
        <w:t>Subsills</w:t>
      </w:r>
      <w:proofErr w:type="spellEnd"/>
      <w:r>
        <w:rPr>
          <w:rFonts w:ascii="Arial" w:hAnsi="Arial" w:cs="Arial"/>
        </w:rPr>
        <w:t xml:space="preserve"> to be finished to match window system</w:t>
      </w:r>
    </w:p>
    <w:p w:rsidR="00F264ED" w:rsidRPr="00A32219" w:rsidRDefault="00F264ED" w:rsidP="00F264ED">
      <w:pPr>
        <w:pStyle w:val="ListParagraph"/>
        <w:numPr>
          <w:ilvl w:val="2"/>
          <w:numId w:val="6"/>
        </w:numPr>
        <w:spacing w:after="0" w:line="240" w:lineRule="auto"/>
        <w:rPr>
          <w:rFonts w:ascii="Arial" w:hAnsi="Arial" w:cs="Arial"/>
          <w:b/>
        </w:rPr>
      </w:pPr>
      <w:proofErr w:type="spellStart"/>
      <w:r>
        <w:rPr>
          <w:rFonts w:ascii="Arial" w:hAnsi="Arial" w:cs="Arial"/>
        </w:rPr>
        <w:t>Subsills</w:t>
      </w:r>
      <w:proofErr w:type="spellEnd"/>
      <w:r>
        <w:rPr>
          <w:rFonts w:ascii="Arial" w:hAnsi="Arial" w:cs="Arial"/>
        </w:rPr>
        <w:t xml:space="preserve"> to be provided with means to weep water to the exterior</w:t>
      </w:r>
    </w:p>
    <w:p w:rsidR="00F264ED" w:rsidRPr="00A32219" w:rsidRDefault="00F264ED" w:rsidP="00F264ED">
      <w:pPr>
        <w:pStyle w:val="ListParagraph"/>
        <w:numPr>
          <w:ilvl w:val="1"/>
          <w:numId w:val="6"/>
        </w:numPr>
        <w:spacing w:after="0" w:line="240" w:lineRule="auto"/>
        <w:rPr>
          <w:rFonts w:ascii="Arial" w:hAnsi="Arial" w:cs="Arial"/>
          <w:b/>
        </w:rPr>
      </w:pPr>
      <w:r>
        <w:rPr>
          <w:rFonts w:ascii="Arial" w:hAnsi="Arial" w:cs="Arial"/>
        </w:rPr>
        <w:t>Mullions</w:t>
      </w:r>
    </w:p>
    <w:p w:rsidR="00F264ED" w:rsidRPr="00A32219" w:rsidRDefault="00F264ED" w:rsidP="00F264ED">
      <w:pPr>
        <w:pStyle w:val="ListParagraph"/>
        <w:numPr>
          <w:ilvl w:val="2"/>
          <w:numId w:val="6"/>
        </w:numPr>
        <w:spacing w:after="0" w:line="240" w:lineRule="auto"/>
        <w:rPr>
          <w:rFonts w:ascii="Arial" w:hAnsi="Arial" w:cs="Arial"/>
          <w:b/>
        </w:rPr>
      </w:pPr>
      <w:r>
        <w:rPr>
          <w:rFonts w:ascii="Arial" w:hAnsi="Arial" w:cs="Arial"/>
        </w:rPr>
        <w:t>Provided extruded mullions made from 6063-T6 aluminum</w:t>
      </w:r>
    </w:p>
    <w:p w:rsidR="00F264ED" w:rsidRPr="00A32219" w:rsidRDefault="00F264ED" w:rsidP="00F264ED">
      <w:pPr>
        <w:pStyle w:val="ListParagraph"/>
        <w:numPr>
          <w:ilvl w:val="2"/>
          <w:numId w:val="6"/>
        </w:numPr>
        <w:spacing w:after="0" w:line="240" w:lineRule="auto"/>
        <w:rPr>
          <w:rFonts w:ascii="Arial" w:hAnsi="Arial" w:cs="Arial"/>
          <w:b/>
        </w:rPr>
      </w:pPr>
      <w:r>
        <w:rPr>
          <w:rFonts w:ascii="Arial" w:hAnsi="Arial" w:cs="Arial"/>
        </w:rPr>
        <w:t>Mullions to be finished to match window system</w:t>
      </w:r>
    </w:p>
    <w:p w:rsidR="00F264ED" w:rsidRPr="00A32219" w:rsidRDefault="00F264ED" w:rsidP="00F264ED">
      <w:pPr>
        <w:pStyle w:val="ListParagraph"/>
        <w:numPr>
          <w:ilvl w:val="2"/>
          <w:numId w:val="6"/>
        </w:numPr>
        <w:spacing w:after="0" w:line="240" w:lineRule="auto"/>
        <w:rPr>
          <w:rFonts w:ascii="Arial" w:hAnsi="Arial" w:cs="Arial"/>
          <w:b/>
        </w:rPr>
      </w:pPr>
      <w:r>
        <w:rPr>
          <w:rFonts w:ascii="Arial" w:hAnsi="Arial" w:cs="Arial"/>
        </w:rPr>
        <w:t>Mullion clips and covers to be provided as required to complete window to window connections</w:t>
      </w:r>
    </w:p>
    <w:p w:rsidR="00F264ED" w:rsidRPr="00876090" w:rsidRDefault="00F264ED" w:rsidP="00F264ED">
      <w:pPr>
        <w:pStyle w:val="ListParagraph"/>
        <w:numPr>
          <w:ilvl w:val="1"/>
          <w:numId w:val="6"/>
        </w:numPr>
        <w:spacing w:after="0" w:line="240" w:lineRule="auto"/>
        <w:rPr>
          <w:rFonts w:ascii="Arial" w:hAnsi="Arial" w:cs="Arial"/>
          <w:b/>
        </w:rPr>
      </w:pPr>
      <w:r>
        <w:rPr>
          <w:rFonts w:ascii="Arial" w:hAnsi="Arial" w:cs="Arial"/>
        </w:rPr>
        <w:t>Panning</w:t>
      </w:r>
    </w:p>
    <w:p w:rsidR="00F264ED" w:rsidRPr="005B29A7" w:rsidRDefault="00F264ED" w:rsidP="00F264ED">
      <w:pPr>
        <w:pStyle w:val="ListParagraph"/>
        <w:numPr>
          <w:ilvl w:val="2"/>
          <w:numId w:val="6"/>
        </w:numPr>
        <w:spacing w:after="0" w:line="240" w:lineRule="auto"/>
        <w:rPr>
          <w:rFonts w:ascii="Arial" w:hAnsi="Arial" w:cs="Arial"/>
          <w:b/>
        </w:rPr>
      </w:pPr>
      <w:r>
        <w:rPr>
          <w:rFonts w:ascii="Arial" w:hAnsi="Arial" w:cs="Arial"/>
        </w:rPr>
        <w:t>Provide extruded panning made from 6063-T6 aluminum</w:t>
      </w:r>
    </w:p>
    <w:p w:rsidR="00F264ED" w:rsidRPr="00876090" w:rsidRDefault="00F264ED" w:rsidP="00F264ED">
      <w:pPr>
        <w:pStyle w:val="ListParagraph"/>
        <w:numPr>
          <w:ilvl w:val="2"/>
          <w:numId w:val="6"/>
        </w:numPr>
        <w:spacing w:after="0" w:line="240" w:lineRule="auto"/>
        <w:rPr>
          <w:rFonts w:ascii="Arial" w:hAnsi="Arial" w:cs="Arial"/>
          <w:b/>
        </w:rPr>
      </w:pPr>
      <w:r>
        <w:rPr>
          <w:rFonts w:ascii="Arial" w:hAnsi="Arial" w:cs="Arial"/>
        </w:rPr>
        <w:t>Panning to be finished to match window system</w:t>
      </w:r>
    </w:p>
    <w:p w:rsidR="00F264ED" w:rsidRPr="00876090" w:rsidRDefault="00F264ED" w:rsidP="00F264ED">
      <w:pPr>
        <w:pStyle w:val="ListParagraph"/>
        <w:numPr>
          <w:ilvl w:val="2"/>
          <w:numId w:val="6"/>
        </w:numPr>
        <w:spacing w:after="0" w:line="240" w:lineRule="auto"/>
        <w:rPr>
          <w:rFonts w:ascii="Arial" w:hAnsi="Arial" w:cs="Arial"/>
          <w:b/>
        </w:rPr>
      </w:pPr>
      <w:r>
        <w:rPr>
          <w:rFonts w:ascii="Arial" w:hAnsi="Arial" w:cs="Arial"/>
        </w:rPr>
        <w:t>Panning to have extruded raceway for gasket to be inserted at all panning members to prevent window to panning metal to metal contact</w:t>
      </w:r>
    </w:p>
    <w:p w:rsidR="00F264ED" w:rsidRPr="00876090" w:rsidRDefault="00F264ED" w:rsidP="00F264ED">
      <w:pPr>
        <w:pStyle w:val="ListParagraph"/>
        <w:numPr>
          <w:ilvl w:val="2"/>
          <w:numId w:val="6"/>
        </w:numPr>
        <w:spacing w:after="0" w:line="240" w:lineRule="auto"/>
        <w:rPr>
          <w:rFonts w:ascii="Arial" w:hAnsi="Arial" w:cs="Arial"/>
          <w:b/>
        </w:rPr>
      </w:pPr>
      <w:r>
        <w:rPr>
          <w:rFonts w:ascii="Arial" w:hAnsi="Arial" w:cs="Arial"/>
        </w:rPr>
        <w:t>Panning should have screw attached clips spaced to adequately secure the window tightly to the panning frame members</w:t>
      </w:r>
    </w:p>
    <w:p w:rsidR="00F264ED" w:rsidRPr="00876090" w:rsidRDefault="00F264ED" w:rsidP="00F264ED">
      <w:pPr>
        <w:pStyle w:val="ListParagraph"/>
        <w:numPr>
          <w:ilvl w:val="1"/>
          <w:numId w:val="6"/>
        </w:numPr>
        <w:spacing w:after="0" w:line="240" w:lineRule="auto"/>
        <w:rPr>
          <w:rFonts w:ascii="Arial" w:hAnsi="Arial" w:cs="Arial"/>
          <w:b/>
        </w:rPr>
      </w:pPr>
      <w:r>
        <w:rPr>
          <w:rFonts w:ascii="Arial" w:hAnsi="Arial" w:cs="Arial"/>
        </w:rPr>
        <w:t>Trims</w:t>
      </w:r>
    </w:p>
    <w:p w:rsidR="00F264ED" w:rsidRPr="005B29A7" w:rsidRDefault="00F264ED" w:rsidP="00F264ED">
      <w:pPr>
        <w:pStyle w:val="ListParagraph"/>
        <w:numPr>
          <w:ilvl w:val="2"/>
          <w:numId w:val="6"/>
        </w:numPr>
        <w:spacing w:after="0" w:line="240" w:lineRule="auto"/>
        <w:rPr>
          <w:rFonts w:ascii="Arial" w:hAnsi="Arial" w:cs="Arial"/>
          <w:b/>
        </w:rPr>
      </w:pPr>
      <w:r>
        <w:rPr>
          <w:rFonts w:ascii="Arial" w:hAnsi="Arial" w:cs="Arial"/>
        </w:rPr>
        <w:t>Provide extruded trim made form 6063-T6 aluminum</w:t>
      </w:r>
    </w:p>
    <w:p w:rsidR="00F264ED" w:rsidRPr="005B29A7" w:rsidRDefault="00F264ED" w:rsidP="00F264ED">
      <w:pPr>
        <w:pStyle w:val="ListParagraph"/>
        <w:numPr>
          <w:ilvl w:val="2"/>
          <w:numId w:val="6"/>
        </w:numPr>
        <w:spacing w:after="0" w:line="240" w:lineRule="auto"/>
        <w:rPr>
          <w:rFonts w:ascii="Arial" w:hAnsi="Arial" w:cs="Arial"/>
          <w:b/>
        </w:rPr>
      </w:pPr>
      <w:r>
        <w:rPr>
          <w:rFonts w:ascii="Arial" w:hAnsi="Arial" w:cs="Arial"/>
        </w:rPr>
        <w:t>Trim to be finished to match window system</w:t>
      </w:r>
    </w:p>
    <w:p w:rsidR="00F264ED" w:rsidRPr="005B29A7" w:rsidRDefault="00F264ED" w:rsidP="00F264ED">
      <w:pPr>
        <w:pStyle w:val="ListParagraph"/>
        <w:numPr>
          <w:ilvl w:val="2"/>
          <w:numId w:val="6"/>
        </w:numPr>
        <w:spacing w:after="0" w:line="240" w:lineRule="auto"/>
        <w:rPr>
          <w:rFonts w:ascii="Arial" w:hAnsi="Arial" w:cs="Arial"/>
          <w:b/>
        </w:rPr>
      </w:pPr>
      <w:r>
        <w:rPr>
          <w:rFonts w:ascii="Arial" w:hAnsi="Arial" w:cs="Arial"/>
        </w:rPr>
        <w:t>Type and size of trim to be determined by the architect</w:t>
      </w:r>
    </w:p>
    <w:p w:rsidR="00F264ED" w:rsidRPr="007D1AEC" w:rsidRDefault="00F264ED" w:rsidP="00F264ED">
      <w:pPr>
        <w:pStyle w:val="ListParagraph"/>
        <w:numPr>
          <w:ilvl w:val="2"/>
          <w:numId w:val="6"/>
        </w:numPr>
        <w:spacing w:after="0" w:line="240" w:lineRule="auto"/>
        <w:rPr>
          <w:rFonts w:ascii="Arial" w:hAnsi="Arial" w:cs="Arial"/>
          <w:b/>
        </w:rPr>
      </w:pPr>
      <w:r>
        <w:rPr>
          <w:rFonts w:ascii="Arial" w:hAnsi="Arial" w:cs="Arial"/>
        </w:rPr>
        <w:t>Trim should be provided with extruded aluminum clips to allow for attachment of trim to the window and/or opening</w:t>
      </w:r>
    </w:p>
    <w:p w:rsidR="007231A4" w:rsidRPr="007231A4" w:rsidRDefault="007231A4" w:rsidP="007231A4">
      <w:pPr>
        <w:pStyle w:val="ListParagraph"/>
        <w:numPr>
          <w:ilvl w:val="0"/>
          <w:numId w:val="6"/>
        </w:numPr>
        <w:spacing w:after="0" w:line="240" w:lineRule="auto"/>
        <w:rPr>
          <w:rFonts w:ascii="Arial" w:hAnsi="Arial" w:cs="Arial"/>
        </w:rPr>
      </w:pPr>
      <w:r>
        <w:rPr>
          <w:rFonts w:ascii="Arial" w:hAnsi="Arial" w:cs="Arial"/>
          <w:b/>
        </w:rPr>
        <w:t>ALUMINUM WINDOW FINISHES</w:t>
      </w:r>
    </w:p>
    <w:p w:rsidR="00F264ED" w:rsidRDefault="00F264ED" w:rsidP="00F264ED">
      <w:pPr>
        <w:pStyle w:val="ListParagraph"/>
        <w:numPr>
          <w:ilvl w:val="1"/>
          <w:numId w:val="6"/>
        </w:numPr>
        <w:spacing w:after="0" w:line="240" w:lineRule="auto"/>
        <w:rPr>
          <w:rFonts w:ascii="Arial" w:hAnsi="Arial" w:cs="Arial"/>
        </w:rPr>
      </w:pPr>
      <w:r>
        <w:rPr>
          <w:rFonts w:ascii="Arial" w:hAnsi="Arial" w:cs="Arial"/>
        </w:rPr>
        <w:t>Anodic</w:t>
      </w:r>
    </w:p>
    <w:p w:rsidR="00F264ED" w:rsidRDefault="00F264ED" w:rsidP="00F264ED">
      <w:pPr>
        <w:pStyle w:val="ListParagraph"/>
        <w:numPr>
          <w:ilvl w:val="2"/>
          <w:numId w:val="6"/>
        </w:numPr>
        <w:spacing w:after="0" w:line="240" w:lineRule="auto"/>
        <w:rPr>
          <w:rFonts w:ascii="Arial" w:hAnsi="Arial" w:cs="Arial"/>
        </w:rPr>
      </w:pPr>
      <w:r>
        <w:rPr>
          <w:rFonts w:ascii="Arial" w:hAnsi="Arial" w:cs="Arial"/>
        </w:rPr>
        <w:t xml:space="preserve">Provide Class I </w:t>
      </w:r>
      <w:sdt>
        <w:sdtPr>
          <w:rPr>
            <w:rStyle w:val="WinTechSpec"/>
          </w:rPr>
          <w:id w:val="-506365038"/>
          <w:placeholder>
            <w:docPart w:val="34B356E3D1884E5EB1FA7BC9D21CB46C"/>
          </w:placeholder>
          <w:showingPlcHdr/>
          <w:comboBox>
            <w:listItem w:value="Choose an item."/>
            <w:listItem w:displayText="Clear" w:value="Clear"/>
            <w:listItem w:displayText="Light Bronze" w:value="Light Bronze"/>
            <w:listItem w:displayText="Medium Bronze" w:value="Medium Bronze"/>
            <w:listItem w:displayText="Dark Bronze" w:value="Dark Bronze"/>
            <w:listItem w:displayText="Black" w:value="Black"/>
            <w:listItem w:displayText="Champagne" w:value="Champagn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w:t>
      </w:r>
      <w:proofErr w:type="gramStart"/>
      <w:r>
        <w:rPr>
          <w:rFonts w:ascii="Arial" w:hAnsi="Arial" w:cs="Arial"/>
        </w:rPr>
        <w:t>anodize</w:t>
      </w:r>
      <w:proofErr w:type="gramEnd"/>
      <w:r>
        <w:rPr>
          <w:rFonts w:ascii="Arial" w:hAnsi="Arial" w:cs="Arial"/>
        </w:rPr>
        <w:t xml:space="preserve"> finish to all exposed surfaces of aluminum window units.</w:t>
      </w:r>
    </w:p>
    <w:p w:rsidR="00F264ED" w:rsidRDefault="00F264ED" w:rsidP="00F264ED">
      <w:pPr>
        <w:pStyle w:val="ListParagraph"/>
        <w:numPr>
          <w:ilvl w:val="2"/>
          <w:numId w:val="6"/>
        </w:numPr>
        <w:spacing w:after="0" w:line="240" w:lineRule="auto"/>
        <w:rPr>
          <w:rFonts w:ascii="Arial" w:hAnsi="Arial" w:cs="Arial"/>
        </w:rPr>
      </w:pPr>
      <w:r>
        <w:rPr>
          <w:rFonts w:ascii="Arial" w:hAnsi="Arial" w:cs="Arial"/>
        </w:rPr>
        <w:t>Finish must meet AAMA 611</w:t>
      </w:r>
    </w:p>
    <w:p w:rsidR="00F264ED" w:rsidRDefault="00F264ED" w:rsidP="00F264ED">
      <w:pPr>
        <w:pStyle w:val="ListParagraph"/>
        <w:numPr>
          <w:ilvl w:val="1"/>
          <w:numId w:val="6"/>
        </w:numPr>
        <w:spacing w:after="0" w:line="240" w:lineRule="auto"/>
        <w:rPr>
          <w:rFonts w:ascii="Arial" w:hAnsi="Arial" w:cs="Arial"/>
        </w:rPr>
      </w:pPr>
      <w:r>
        <w:rPr>
          <w:rFonts w:ascii="Arial" w:hAnsi="Arial" w:cs="Arial"/>
        </w:rPr>
        <w:t>Paint</w:t>
      </w:r>
    </w:p>
    <w:p w:rsidR="00F264ED" w:rsidRDefault="00F264ED" w:rsidP="00F264ED">
      <w:pPr>
        <w:pStyle w:val="ListParagraph"/>
        <w:numPr>
          <w:ilvl w:val="2"/>
          <w:numId w:val="6"/>
        </w:numPr>
        <w:spacing w:after="0" w:line="240" w:lineRule="auto"/>
        <w:rPr>
          <w:rFonts w:ascii="Arial" w:hAnsi="Arial" w:cs="Arial"/>
        </w:rPr>
      </w:pPr>
      <w:r>
        <w:rPr>
          <w:rFonts w:ascii="Arial" w:hAnsi="Arial" w:cs="Arial"/>
        </w:rPr>
        <w:t>Provide manufacturer’s standard polyester powder coating to all exposed surfaces of aluminum window units.</w:t>
      </w:r>
    </w:p>
    <w:p w:rsidR="00F264ED" w:rsidRDefault="00F264ED" w:rsidP="00F264ED">
      <w:pPr>
        <w:pStyle w:val="ListParagraph"/>
        <w:numPr>
          <w:ilvl w:val="2"/>
          <w:numId w:val="6"/>
        </w:numPr>
        <w:spacing w:after="0" w:line="240" w:lineRule="auto"/>
        <w:rPr>
          <w:rFonts w:ascii="Arial" w:hAnsi="Arial" w:cs="Arial"/>
        </w:rPr>
      </w:pPr>
      <w:r>
        <w:rPr>
          <w:rFonts w:ascii="Arial" w:hAnsi="Arial" w:cs="Arial"/>
        </w:rPr>
        <w:t>Finish must meet AAMA 2604</w:t>
      </w:r>
    </w:p>
    <w:p w:rsidR="00F264ED" w:rsidRDefault="00F264ED" w:rsidP="00F264ED">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856153983"/>
          <w:placeholder>
            <w:docPart w:val="0EB96D6576AB4339BED854D9F49AAD5E"/>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(Custom colors available upon request)</w:t>
      </w:r>
    </w:p>
    <w:p w:rsidR="00F264ED" w:rsidRDefault="00F264ED" w:rsidP="00F264ED">
      <w:pPr>
        <w:pStyle w:val="ListParagraph"/>
        <w:numPr>
          <w:ilvl w:val="1"/>
          <w:numId w:val="6"/>
        </w:numPr>
        <w:spacing w:after="0" w:line="240" w:lineRule="auto"/>
        <w:rPr>
          <w:rFonts w:ascii="Arial" w:hAnsi="Arial" w:cs="Arial"/>
        </w:rPr>
      </w:pPr>
      <w:r>
        <w:rPr>
          <w:rFonts w:ascii="Arial" w:hAnsi="Arial" w:cs="Arial"/>
        </w:rPr>
        <w:t>Paint</w:t>
      </w:r>
    </w:p>
    <w:p w:rsidR="00F264ED" w:rsidRDefault="00F264ED" w:rsidP="00F264ED">
      <w:pPr>
        <w:pStyle w:val="ListParagraph"/>
        <w:numPr>
          <w:ilvl w:val="2"/>
          <w:numId w:val="6"/>
        </w:numPr>
        <w:spacing w:after="0" w:line="240" w:lineRule="auto"/>
        <w:rPr>
          <w:rFonts w:ascii="Arial" w:hAnsi="Arial" w:cs="Arial"/>
        </w:rPr>
      </w:pPr>
      <w:r>
        <w:rPr>
          <w:rFonts w:ascii="Arial" w:hAnsi="Arial" w:cs="Arial"/>
        </w:rPr>
        <w:t>Provide manufacturer’s standard two-coat 70% fluoropolymer resin based coating to all exposed surfaces of aluminum window units.</w:t>
      </w:r>
    </w:p>
    <w:p w:rsidR="00F264ED" w:rsidRDefault="00F264ED" w:rsidP="00F264ED">
      <w:pPr>
        <w:pStyle w:val="ListParagraph"/>
        <w:numPr>
          <w:ilvl w:val="2"/>
          <w:numId w:val="6"/>
        </w:numPr>
        <w:spacing w:after="0" w:line="240" w:lineRule="auto"/>
        <w:rPr>
          <w:rFonts w:ascii="Arial" w:hAnsi="Arial" w:cs="Arial"/>
        </w:rPr>
      </w:pPr>
      <w:r>
        <w:rPr>
          <w:rFonts w:ascii="Arial" w:hAnsi="Arial" w:cs="Arial"/>
        </w:rPr>
        <w:t>Finish must meet AAMA 2605</w:t>
      </w:r>
    </w:p>
    <w:p w:rsidR="00F264ED" w:rsidRDefault="00F264ED" w:rsidP="00F264ED">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581287326"/>
          <w:placeholder>
            <w:docPart w:val="81A473EA21374CB287023248DE7CB26A"/>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(Custom colors available upon request)</w:t>
      </w:r>
    </w:p>
    <w:p w:rsidR="00F264ED" w:rsidRDefault="00F264ED" w:rsidP="00F264ED">
      <w:pPr>
        <w:pStyle w:val="ListParagraph"/>
        <w:numPr>
          <w:ilvl w:val="1"/>
          <w:numId w:val="6"/>
        </w:numPr>
        <w:spacing w:after="0" w:line="240" w:lineRule="auto"/>
        <w:rPr>
          <w:rFonts w:ascii="Arial" w:hAnsi="Arial" w:cs="Arial"/>
        </w:rPr>
      </w:pPr>
      <w:r>
        <w:rPr>
          <w:rFonts w:ascii="Arial" w:hAnsi="Arial" w:cs="Arial"/>
        </w:rPr>
        <w:t>Paint</w:t>
      </w:r>
    </w:p>
    <w:p w:rsidR="00F264ED" w:rsidRDefault="00F264ED" w:rsidP="00F264ED">
      <w:pPr>
        <w:pStyle w:val="ListParagraph"/>
        <w:numPr>
          <w:ilvl w:val="2"/>
          <w:numId w:val="6"/>
        </w:numPr>
        <w:spacing w:after="0" w:line="240" w:lineRule="auto"/>
        <w:rPr>
          <w:rFonts w:ascii="Arial" w:hAnsi="Arial" w:cs="Arial"/>
        </w:rPr>
      </w:pPr>
      <w:r>
        <w:rPr>
          <w:rFonts w:ascii="Arial" w:hAnsi="Arial" w:cs="Arial"/>
        </w:rPr>
        <w:t>Provide manufacturer’s standard polyester powder coating to all exposed surfaces of aluminum window units.</w:t>
      </w:r>
    </w:p>
    <w:p w:rsidR="00F264ED" w:rsidRDefault="00F264ED" w:rsidP="00F264ED">
      <w:pPr>
        <w:pStyle w:val="ListParagraph"/>
        <w:numPr>
          <w:ilvl w:val="2"/>
          <w:numId w:val="6"/>
        </w:numPr>
        <w:spacing w:after="0" w:line="240" w:lineRule="auto"/>
        <w:rPr>
          <w:rFonts w:ascii="Arial" w:hAnsi="Arial" w:cs="Arial"/>
        </w:rPr>
      </w:pPr>
      <w:r>
        <w:rPr>
          <w:rFonts w:ascii="Arial" w:hAnsi="Arial" w:cs="Arial"/>
        </w:rPr>
        <w:lastRenderedPageBreak/>
        <w:t>Finish must meet AAMA 2605</w:t>
      </w:r>
    </w:p>
    <w:p w:rsidR="00F264ED" w:rsidRPr="00BE513E" w:rsidRDefault="00F264ED" w:rsidP="00F264ED">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341309741"/>
          <w:placeholder>
            <w:docPart w:val="93C53A6666C146489C18EAE17E8F8AEC"/>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(Custom colors available upon request)</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 xml:space="preserve"> 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w:t>
      </w:r>
      <w:r w:rsidR="00242E44">
        <w:rPr>
          <w:rFonts w:ascii="Arial" w:hAnsi="Arial" w:cs="Arial"/>
        </w:rPr>
        <w:t xml:space="preserve"> and/or installation instructions</w:t>
      </w:r>
      <w:r>
        <w:rPr>
          <w:rFonts w:ascii="Arial" w:hAnsi="Arial" w:cs="Arial"/>
        </w:rPr>
        <w:t xml:space="preserve">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13833"/>
    <w:rsid w:val="00014DBE"/>
    <w:rsid w:val="0005399D"/>
    <w:rsid w:val="000A79B6"/>
    <w:rsid w:val="00105E15"/>
    <w:rsid w:val="001711A1"/>
    <w:rsid w:val="00224327"/>
    <w:rsid w:val="00232FF6"/>
    <w:rsid w:val="00242E44"/>
    <w:rsid w:val="00263F97"/>
    <w:rsid w:val="00352422"/>
    <w:rsid w:val="003A4D9B"/>
    <w:rsid w:val="00416F6A"/>
    <w:rsid w:val="00442428"/>
    <w:rsid w:val="004932EE"/>
    <w:rsid w:val="004B4702"/>
    <w:rsid w:val="004E0904"/>
    <w:rsid w:val="004F66C6"/>
    <w:rsid w:val="00544EBD"/>
    <w:rsid w:val="005725DA"/>
    <w:rsid w:val="005B29A7"/>
    <w:rsid w:val="00616042"/>
    <w:rsid w:val="00625AFB"/>
    <w:rsid w:val="00657792"/>
    <w:rsid w:val="006A5C05"/>
    <w:rsid w:val="007231A4"/>
    <w:rsid w:val="00774C9B"/>
    <w:rsid w:val="0079264A"/>
    <w:rsid w:val="007A3B60"/>
    <w:rsid w:val="007A580A"/>
    <w:rsid w:val="007B71A2"/>
    <w:rsid w:val="007D1AEC"/>
    <w:rsid w:val="007D656D"/>
    <w:rsid w:val="00813D95"/>
    <w:rsid w:val="008218BE"/>
    <w:rsid w:val="00841063"/>
    <w:rsid w:val="00841E80"/>
    <w:rsid w:val="00857DF8"/>
    <w:rsid w:val="00876090"/>
    <w:rsid w:val="00877D63"/>
    <w:rsid w:val="00884992"/>
    <w:rsid w:val="008B4C2E"/>
    <w:rsid w:val="008E5B4B"/>
    <w:rsid w:val="009267C6"/>
    <w:rsid w:val="00967AE9"/>
    <w:rsid w:val="00976343"/>
    <w:rsid w:val="00994781"/>
    <w:rsid w:val="00A142AF"/>
    <w:rsid w:val="00A31B35"/>
    <w:rsid w:val="00A32219"/>
    <w:rsid w:val="00A44A2F"/>
    <w:rsid w:val="00A462EF"/>
    <w:rsid w:val="00AB1E92"/>
    <w:rsid w:val="00AB7710"/>
    <w:rsid w:val="00AF1443"/>
    <w:rsid w:val="00AF34C4"/>
    <w:rsid w:val="00B35C54"/>
    <w:rsid w:val="00B36E1D"/>
    <w:rsid w:val="00B81766"/>
    <w:rsid w:val="00B83F31"/>
    <w:rsid w:val="00BE513E"/>
    <w:rsid w:val="00BF1CEE"/>
    <w:rsid w:val="00BF3E7B"/>
    <w:rsid w:val="00C41B9A"/>
    <w:rsid w:val="00C736AF"/>
    <w:rsid w:val="00D9763D"/>
    <w:rsid w:val="00DC1C3D"/>
    <w:rsid w:val="00E37951"/>
    <w:rsid w:val="00E824CB"/>
    <w:rsid w:val="00EC03C8"/>
    <w:rsid w:val="00F264ED"/>
    <w:rsid w:val="00F52AF0"/>
    <w:rsid w:val="00F60EEE"/>
    <w:rsid w:val="00F76E03"/>
    <w:rsid w:val="00F9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C41B9A"/>
    <w:rPr>
      <w:color w:val="808080"/>
    </w:rPr>
  </w:style>
  <w:style w:type="character" w:customStyle="1" w:styleId="WinTechSpec">
    <w:name w:val="WinTech Spec"/>
    <w:basedOn w:val="DefaultParagraphFont"/>
    <w:uiPriority w:val="1"/>
    <w:qFormat/>
    <w:rsid w:val="00C41B9A"/>
    <w:rPr>
      <w:rFonts w:ascii="Arial" w:hAnsi="Arial"/>
      <w:sz w:val="22"/>
    </w:rPr>
  </w:style>
  <w:style w:type="paragraph" w:styleId="BalloonText">
    <w:name w:val="Balloon Text"/>
    <w:basedOn w:val="Normal"/>
    <w:link w:val="BalloonTextChar"/>
    <w:uiPriority w:val="99"/>
    <w:semiHidden/>
    <w:unhideWhenUsed/>
    <w:rsid w:val="00C4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C41B9A"/>
    <w:rPr>
      <w:color w:val="808080"/>
    </w:rPr>
  </w:style>
  <w:style w:type="character" w:customStyle="1" w:styleId="WinTechSpec">
    <w:name w:val="WinTech Spec"/>
    <w:basedOn w:val="DefaultParagraphFont"/>
    <w:uiPriority w:val="1"/>
    <w:qFormat/>
    <w:rsid w:val="00C41B9A"/>
    <w:rPr>
      <w:rFonts w:ascii="Arial" w:hAnsi="Arial"/>
      <w:sz w:val="22"/>
    </w:rPr>
  </w:style>
  <w:style w:type="paragraph" w:styleId="BalloonText">
    <w:name w:val="Balloon Text"/>
    <w:basedOn w:val="Normal"/>
    <w:link w:val="BalloonTextChar"/>
    <w:uiPriority w:val="99"/>
    <w:semiHidden/>
    <w:unhideWhenUsed/>
    <w:rsid w:val="00C4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056C7B9C1D4B04BCD36226C613D966"/>
        <w:category>
          <w:name w:val="General"/>
          <w:gallery w:val="placeholder"/>
        </w:category>
        <w:types>
          <w:type w:val="bbPlcHdr"/>
        </w:types>
        <w:behaviors>
          <w:behavior w:val="content"/>
        </w:behaviors>
        <w:guid w:val="{04BD2F54-60FF-4C67-BF19-1FB1EC83B61A}"/>
      </w:docPartPr>
      <w:docPartBody>
        <w:p w:rsidR="00CC1BC5" w:rsidRDefault="00020019" w:rsidP="00020019">
          <w:pPr>
            <w:pStyle w:val="CC056C7B9C1D4B04BCD36226C613D966"/>
          </w:pPr>
          <w:r w:rsidRPr="00D932D0">
            <w:rPr>
              <w:rStyle w:val="PlaceholderText"/>
            </w:rPr>
            <w:t>Choose an item.</w:t>
          </w:r>
        </w:p>
      </w:docPartBody>
    </w:docPart>
    <w:docPart>
      <w:docPartPr>
        <w:name w:val="34B356E3D1884E5EB1FA7BC9D21CB46C"/>
        <w:category>
          <w:name w:val="General"/>
          <w:gallery w:val="placeholder"/>
        </w:category>
        <w:types>
          <w:type w:val="bbPlcHdr"/>
        </w:types>
        <w:behaviors>
          <w:behavior w:val="content"/>
        </w:behaviors>
        <w:guid w:val="{DCD1000F-400B-4C65-A58E-C677D79DC13F}"/>
      </w:docPartPr>
      <w:docPartBody>
        <w:p w:rsidR="004F5A5E" w:rsidRDefault="002F595F" w:rsidP="002F595F">
          <w:pPr>
            <w:pStyle w:val="34B356E3D1884E5EB1FA7BC9D21CB46C"/>
          </w:pPr>
          <w:r w:rsidRPr="00D932D0">
            <w:rPr>
              <w:rStyle w:val="PlaceholderText"/>
            </w:rPr>
            <w:t>Choose an item.</w:t>
          </w:r>
        </w:p>
      </w:docPartBody>
    </w:docPart>
    <w:docPart>
      <w:docPartPr>
        <w:name w:val="0EB96D6576AB4339BED854D9F49AAD5E"/>
        <w:category>
          <w:name w:val="General"/>
          <w:gallery w:val="placeholder"/>
        </w:category>
        <w:types>
          <w:type w:val="bbPlcHdr"/>
        </w:types>
        <w:behaviors>
          <w:behavior w:val="content"/>
        </w:behaviors>
        <w:guid w:val="{913DBAAF-0FA9-4A8F-B07B-5060DA7D07F4}"/>
      </w:docPartPr>
      <w:docPartBody>
        <w:p w:rsidR="004F5A5E" w:rsidRDefault="002F595F" w:rsidP="002F595F">
          <w:pPr>
            <w:pStyle w:val="0EB96D6576AB4339BED854D9F49AAD5E"/>
          </w:pPr>
          <w:r w:rsidRPr="00D932D0">
            <w:rPr>
              <w:rStyle w:val="PlaceholderText"/>
            </w:rPr>
            <w:t>Choose an item.</w:t>
          </w:r>
        </w:p>
      </w:docPartBody>
    </w:docPart>
    <w:docPart>
      <w:docPartPr>
        <w:name w:val="81A473EA21374CB287023248DE7CB26A"/>
        <w:category>
          <w:name w:val="General"/>
          <w:gallery w:val="placeholder"/>
        </w:category>
        <w:types>
          <w:type w:val="bbPlcHdr"/>
        </w:types>
        <w:behaviors>
          <w:behavior w:val="content"/>
        </w:behaviors>
        <w:guid w:val="{F81D77B1-5389-43C0-BC0D-208B07E47867}"/>
      </w:docPartPr>
      <w:docPartBody>
        <w:p w:rsidR="004F5A5E" w:rsidRDefault="002F595F" w:rsidP="002F595F">
          <w:pPr>
            <w:pStyle w:val="81A473EA21374CB287023248DE7CB26A"/>
          </w:pPr>
          <w:r w:rsidRPr="00D932D0">
            <w:rPr>
              <w:rStyle w:val="PlaceholderText"/>
            </w:rPr>
            <w:t>Choose an item.</w:t>
          </w:r>
        </w:p>
      </w:docPartBody>
    </w:docPart>
    <w:docPart>
      <w:docPartPr>
        <w:name w:val="93C53A6666C146489C18EAE17E8F8AEC"/>
        <w:category>
          <w:name w:val="General"/>
          <w:gallery w:val="placeholder"/>
        </w:category>
        <w:types>
          <w:type w:val="bbPlcHdr"/>
        </w:types>
        <w:behaviors>
          <w:behavior w:val="content"/>
        </w:behaviors>
        <w:guid w:val="{09BB29CF-8845-4CA0-B64F-EB64BD11D337}"/>
      </w:docPartPr>
      <w:docPartBody>
        <w:p w:rsidR="004F5A5E" w:rsidRDefault="002F595F" w:rsidP="002F595F">
          <w:pPr>
            <w:pStyle w:val="93C53A6666C146489C18EAE17E8F8AEC"/>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19"/>
    <w:rsid w:val="00020019"/>
    <w:rsid w:val="0002237F"/>
    <w:rsid w:val="002F595F"/>
    <w:rsid w:val="004F5A5E"/>
    <w:rsid w:val="00CC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95F"/>
    <w:rPr>
      <w:color w:val="808080"/>
    </w:rPr>
  </w:style>
  <w:style w:type="paragraph" w:customStyle="1" w:styleId="CC056C7B9C1D4B04BCD36226C613D966">
    <w:name w:val="CC056C7B9C1D4B04BCD36226C613D966"/>
    <w:rsid w:val="00020019"/>
  </w:style>
  <w:style w:type="paragraph" w:customStyle="1" w:styleId="3F402F193E3B42E593AED91230722DD4">
    <w:name w:val="3F402F193E3B42E593AED91230722DD4"/>
    <w:rsid w:val="00020019"/>
  </w:style>
  <w:style w:type="paragraph" w:customStyle="1" w:styleId="AA1949C7AB9B405CBEA4CCCF8286649F">
    <w:name w:val="AA1949C7AB9B405CBEA4CCCF8286649F"/>
    <w:rsid w:val="00020019"/>
  </w:style>
  <w:style w:type="paragraph" w:customStyle="1" w:styleId="DA613DD928ED4C07BA02FD8F9383A893">
    <w:name w:val="DA613DD928ED4C07BA02FD8F9383A893"/>
    <w:rsid w:val="00020019"/>
  </w:style>
  <w:style w:type="paragraph" w:customStyle="1" w:styleId="6FF3CA72E1BE411594637A4018D0AC52">
    <w:name w:val="6FF3CA72E1BE411594637A4018D0AC52"/>
    <w:rsid w:val="00020019"/>
  </w:style>
  <w:style w:type="paragraph" w:customStyle="1" w:styleId="DE95C27819A64E4C9AE8E0A6BF0268C9">
    <w:name w:val="DE95C27819A64E4C9AE8E0A6BF0268C9"/>
    <w:rsid w:val="0002237F"/>
  </w:style>
  <w:style w:type="paragraph" w:customStyle="1" w:styleId="34B356E3D1884E5EB1FA7BC9D21CB46C">
    <w:name w:val="34B356E3D1884E5EB1FA7BC9D21CB46C"/>
    <w:rsid w:val="002F595F"/>
  </w:style>
  <w:style w:type="paragraph" w:customStyle="1" w:styleId="0EB96D6576AB4339BED854D9F49AAD5E">
    <w:name w:val="0EB96D6576AB4339BED854D9F49AAD5E"/>
    <w:rsid w:val="002F595F"/>
  </w:style>
  <w:style w:type="paragraph" w:customStyle="1" w:styleId="81A473EA21374CB287023248DE7CB26A">
    <w:name w:val="81A473EA21374CB287023248DE7CB26A"/>
    <w:rsid w:val="002F595F"/>
  </w:style>
  <w:style w:type="paragraph" w:customStyle="1" w:styleId="93C53A6666C146489C18EAE17E8F8AEC">
    <w:name w:val="93C53A6666C146489C18EAE17E8F8AEC"/>
    <w:rsid w:val="002F59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95F"/>
    <w:rPr>
      <w:color w:val="808080"/>
    </w:rPr>
  </w:style>
  <w:style w:type="paragraph" w:customStyle="1" w:styleId="CC056C7B9C1D4B04BCD36226C613D966">
    <w:name w:val="CC056C7B9C1D4B04BCD36226C613D966"/>
    <w:rsid w:val="00020019"/>
  </w:style>
  <w:style w:type="paragraph" w:customStyle="1" w:styleId="3F402F193E3B42E593AED91230722DD4">
    <w:name w:val="3F402F193E3B42E593AED91230722DD4"/>
    <w:rsid w:val="00020019"/>
  </w:style>
  <w:style w:type="paragraph" w:customStyle="1" w:styleId="AA1949C7AB9B405CBEA4CCCF8286649F">
    <w:name w:val="AA1949C7AB9B405CBEA4CCCF8286649F"/>
    <w:rsid w:val="00020019"/>
  </w:style>
  <w:style w:type="paragraph" w:customStyle="1" w:styleId="DA613DD928ED4C07BA02FD8F9383A893">
    <w:name w:val="DA613DD928ED4C07BA02FD8F9383A893"/>
    <w:rsid w:val="00020019"/>
  </w:style>
  <w:style w:type="paragraph" w:customStyle="1" w:styleId="6FF3CA72E1BE411594637A4018D0AC52">
    <w:name w:val="6FF3CA72E1BE411594637A4018D0AC52"/>
    <w:rsid w:val="00020019"/>
  </w:style>
  <w:style w:type="paragraph" w:customStyle="1" w:styleId="DE95C27819A64E4C9AE8E0A6BF0268C9">
    <w:name w:val="DE95C27819A64E4C9AE8E0A6BF0268C9"/>
    <w:rsid w:val="0002237F"/>
  </w:style>
  <w:style w:type="paragraph" w:customStyle="1" w:styleId="34B356E3D1884E5EB1FA7BC9D21CB46C">
    <w:name w:val="34B356E3D1884E5EB1FA7BC9D21CB46C"/>
    <w:rsid w:val="002F595F"/>
  </w:style>
  <w:style w:type="paragraph" w:customStyle="1" w:styleId="0EB96D6576AB4339BED854D9F49AAD5E">
    <w:name w:val="0EB96D6576AB4339BED854D9F49AAD5E"/>
    <w:rsid w:val="002F595F"/>
  </w:style>
  <w:style w:type="paragraph" w:customStyle="1" w:styleId="81A473EA21374CB287023248DE7CB26A">
    <w:name w:val="81A473EA21374CB287023248DE7CB26A"/>
    <w:rsid w:val="002F595F"/>
  </w:style>
  <w:style w:type="paragraph" w:customStyle="1" w:styleId="93C53A6666C146489C18EAE17E8F8AEC">
    <w:name w:val="93C53A6666C146489C18EAE17E8F8AEC"/>
    <w:rsid w:val="002F59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5</cp:revision>
  <dcterms:created xsi:type="dcterms:W3CDTF">2019-06-27T20:09:00Z</dcterms:created>
  <dcterms:modified xsi:type="dcterms:W3CDTF">2019-07-01T20:21:00Z</dcterms:modified>
</cp:coreProperties>
</file>